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66" w:rsidRDefault="002F29FE" w:rsidP="001F6066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F29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305.05pt;height:41.5pt;z-index:1;visibility:visible;mso-wrap-distance-left:1.9pt;mso-wrap-distance-right:1.9pt;mso-wrap-distance-bottom:66.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XrwIAAK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" filled="f" stroked="f">
            <v:textbox inset="0,0,0,0">
              <w:txbxContent>
                <w:p w:rsidR="001F6066" w:rsidRDefault="001F6066" w:rsidP="001F606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  <w:p w:rsidR="001F6066" w:rsidRDefault="001F6066" w:rsidP="001F606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</w:p>
              </w:txbxContent>
            </v:textbox>
            <w10:wrap type="topAndBottom" anchorx="margin"/>
          </v:shape>
        </w:pict>
      </w:r>
      <w:r w:rsidRPr="002F29FE">
        <w:rPr>
          <w:noProof/>
        </w:rPr>
        <w:pict>
          <v:shape id="Text Box 3" o:spid="_x0000_s1027" type="#_x0000_t202" style="position:absolute;left:0;text-align:left;margin-left:209.75pt;margin-top:41.75pt;width:47.5pt;height:57.15pt;z-index:2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ri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" filled="f" stroked="f">
            <v:textbox inset="0,0,0,0">
              <w:txbxContent>
                <w:p w:rsidR="001F6066" w:rsidRDefault="002F29FE" w:rsidP="001F6066">
                  <w:r w:rsidRPr="002F29FE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45pt;height:58.5pt;visibility:visible;mso-wrap-style:square">
                        <v:imagedata r:id="rId7" o:title="" cropbottom="-150f" cropleft="6398f" cropright="8528f"/>
                      </v:shape>
                    </w:pict>
                  </w:r>
                </w:p>
                <w:p w:rsidR="001F6066" w:rsidRDefault="001F6066" w:rsidP="001F606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F6066">
        <w:rPr>
          <w:rStyle w:val="FontStyle11"/>
          <w:sz w:val="32"/>
        </w:rPr>
        <w:t>АДМИНИСТРАЦИЯ ГОРКИНСКОГО СЕЛЬСКОГО ПОСЕЛЕНИЯ МУНИЦИПАЛЬНОГО РАЙОНА «КРАСНЕНСКИЙ РАЙОН»</w:t>
      </w:r>
    </w:p>
    <w:p w:rsidR="001F6066" w:rsidRDefault="001F6066" w:rsidP="001F6066">
      <w:pPr>
        <w:pStyle w:val="Style2"/>
        <w:widowControl/>
        <w:ind w:right="-2"/>
        <w:rPr>
          <w:szCs w:val="20"/>
        </w:rPr>
      </w:pPr>
    </w:p>
    <w:p w:rsidR="001F6066" w:rsidRDefault="001F6066" w:rsidP="001F6066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ПОСТАНОВЛЕНИЕ</w:t>
      </w:r>
    </w:p>
    <w:p w:rsidR="001F6066" w:rsidRDefault="001F6066" w:rsidP="001F6066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1F6066" w:rsidRDefault="001F6066" w:rsidP="001F6066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1F6066" w:rsidRPr="001702C0" w:rsidRDefault="001F6066" w:rsidP="001F6066">
      <w:pPr>
        <w:pStyle w:val="Style2"/>
        <w:widowControl/>
        <w:ind w:right="-2"/>
        <w:rPr>
          <w:b/>
          <w:bCs/>
          <w:spacing w:val="70"/>
          <w:sz w:val="26"/>
          <w:szCs w:val="26"/>
        </w:rPr>
      </w:pPr>
      <w:r>
        <w:rPr>
          <w:rStyle w:val="FontStyle11"/>
          <w:sz w:val="28"/>
        </w:rPr>
        <w:t>21 октября 2016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№ 16</w:t>
      </w:r>
    </w:p>
    <w:p w:rsidR="001F6066" w:rsidRPr="00F3189D" w:rsidRDefault="001F6066" w:rsidP="001F60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30FC3" w:rsidRDefault="00B30FC3" w:rsidP="001F6066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</w:p>
    <w:p w:rsidR="00B30FC3" w:rsidRPr="00F3189D" w:rsidRDefault="00B30FC3" w:rsidP="00B65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189D">
        <w:rPr>
          <w:rFonts w:ascii="Times New Roman" w:hAnsi="Times New Roman"/>
          <w:b/>
          <w:sz w:val="28"/>
          <w:szCs w:val="28"/>
        </w:rPr>
        <w:t>Об  утверждении Правил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189D">
        <w:rPr>
          <w:rFonts w:ascii="Times New Roman" w:hAnsi="Times New Roman"/>
          <w:b/>
          <w:sz w:val="28"/>
          <w:szCs w:val="28"/>
        </w:rPr>
        <w:t xml:space="preserve">разработки  и </w:t>
      </w:r>
    </w:p>
    <w:p w:rsidR="00B30FC3" w:rsidRPr="00F3189D" w:rsidRDefault="00B30FC3" w:rsidP="00B65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189D">
        <w:rPr>
          <w:rFonts w:ascii="Times New Roman" w:hAnsi="Times New Roman"/>
          <w:b/>
          <w:sz w:val="28"/>
          <w:szCs w:val="28"/>
        </w:rPr>
        <w:t>утверждения административных регламентов</w:t>
      </w:r>
    </w:p>
    <w:p w:rsidR="00B30FC3" w:rsidRPr="00F3189D" w:rsidRDefault="00B30FC3" w:rsidP="00B65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исполнения муниципальных функций</w:t>
      </w:r>
    </w:p>
    <w:p w:rsidR="00B30FC3" w:rsidRPr="00F3189D" w:rsidRDefault="00B30FC3" w:rsidP="00B65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189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1F6066">
        <w:rPr>
          <w:rFonts w:ascii="Times New Roman" w:hAnsi="Times New Roman"/>
          <w:b/>
          <w:sz w:val="28"/>
          <w:szCs w:val="28"/>
        </w:rPr>
        <w:t xml:space="preserve">Горкинского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30FC3" w:rsidRPr="00F3189D" w:rsidRDefault="00B30FC3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FC3" w:rsidRPr="00072F83" w:rsidRDefault="00B30FC3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 соответствии с</w:t>
      </w:r>
      <w:hyperlink r:id="rId8" w:history="1">
        <w:r w:rsidRPr="00072F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Федеральным  законом  от 27.07.2010 года  № 210-ФЗ  «Об организации предоставления государственных и муниципальных услуг»</w:t>
        </w:r>
      </w:hyperlink>
      <w:r w:rsidRPr="00072F83">
        <w:rPr>
          <w:rFonts w:ascii="Times New Roman" w:hAnsi="Times New Roman"/>
          <w:sz w:val="28"/>
          <w:szCs w:val="28"/>
        </w:rPr>
        <w:t>, постановлением Правительства РФ от 16.05.2011 года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F83">
        <w:rPr>
          <w:rFonts w:ascii="Times New Roman" w:hAnsi="Times New Roman"/>
          <w:sz w:val="28"/>
          <w:szCs w:val="28"/>
        </w:rPr>
        <w:t xml:space="preserve">администрация </w:t>
      </w:r>
      <w:r w:rsidR="001F6066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72F83">
        <w:rPr>
          <w:rFonts w:ascii="Times New Roman" w:hAnsi="Times New Roman"/>
          <w:sz w:val="28"/>
          <w:szCs w:val="28"/>
        </w:rPr>
        <w:t xml:space="preserve"> </w:t>
      </w:r>
      <w:r w:rsidRPr="00B651B7">
        <w:rPr>
          <w:rFonts w:ascii="Times New Roman" w:hAnsi="Times New Roman"/>
          <w:b/>
          <w:sz w:val="28"/>
          <w:szCs w:val="28"/>
        </w:rPr>
        <w:t>постановляет</w:t>
      </w:r>
      <w:r w:rsidRPr="00072F83">
        <w:rPr>
          <w:rFonts w:ascii="Times New Roman" w:hAnsi="Times New Roman"/>
          <w:sz w:val="28"/>
          <w:szCs w:val="28"/>
        </w:rPr>
        <w:t>:</w:t>
      </w:r>
    </w:p>
    <w:p w:rsidR="00B30FC3" w:rsidRPr="00072F83" w:rsidRDefault="00B30FC3" w:rsidP="00B45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F83">
        <w:rPr>
          <w:rFonts w:ascii="Times New Roman" w:hAnsi="Times New Roman"/>
          <w:sz w:val="28"/>
          <w:szCs w:val="28"/>
        </w:rPr>
        <w:t xml:space="preserve">1.Утвердить </w:t>
      </w:r>
      <w:r w:rsidRPr="00F3189D">
        <w:rPr>
          <w:rFonts w:ascii="Times New Roman" w:hAnsi="Times New Roman"/>
          <w:sz w:val="28"/>
          <w:szCs w:val="28"/>
        </w:rPr>
        <w:t>Правила разработки  и утверждения административных регламентов</w:t>
      </w:r>
      <w:r>
        <w:rPr>
          <w:rFonts w:ascii="Times New Roman" w:hAnsi="Times New Roman"/>
          <w:sz w:val="28"/>
          <w:szCs w:val="28"/>
        </w:rPr>
        <w:t xml:space="preserve"> исполнения муниципальных функций н</w:t>
      </w:r>
      <w:r w:rsidRPr="00F3189D">
        <w:rPr>
          <w:rFonts w:ascii="Times New Roman" w:hAnsi="Times New Roman"/>
          <w:sz w:val="28"/>
          <w:szCs w:val="28"/>
        </w:rPr>
        <w:t xml:space="preserve">а территории </w:t>
      </w:r>
      <w:r w:rsidR="001F6066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72F83">
        <w:rPr>
          <w:rFonts w:ascii="Times New Roman" w:hAnsi="Times New Roman"/>
          <w:sz w:val="28"/>
          <w:szCs w:val="28"/>
        </w:rPr>
        <w:t xml:space="preserve"> (далее – Правила, прилагаются).</w:t>
      </w:r>
    </w:p>
    <w:p w:rsidR="00B30FC3" w:rsidRPr="000C080A" w:rsidRDefault="00B30FC3" w:rsidP="00B651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 xml:space="preserve">2. Заместителю главы администрации </w:t>
      </w:r>
      <w:r w:rsidR="001F6066">
        <w:rPr>
          <w:rFonts w:ascii="Times New Roman" w:hAnsi="Times New Roman"/>
          <w:sz w:val="28"/>
          <w:szCs w:val="28"/>
        </w:rPr>
        <w:t>Горкинского</w:t>
      </w:r>
      <w:r w:rsidRPr="000C080A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1F6066">
        <w:rPr>
          <w:rFonts w:ascii="Times New Roman" w:hAnsi="Times New Roman"/>
          <w:sz w:val="28"/>
          <w:szCs w:val="28"/>
        </w:rPr>
        <w:t>Белозерских О.П</w:t>
      </w:r>
      <w:r w:rsidRPr="000C080A">
        <w:rPr>
          <w:rFonts w:ascii="Times New Roman" w:hAnsi="Times New Roman"/>
          <w:sz w:val="28"/>
          <w:szCs w:val="28"/>
        </w:rPr>
        <w:t xml:space="preserve">.) обнародовать данное </w:t>
      </w:r>
      <w:r w:rsidR="00565174">
        <w:rPr>
          <w:rFonts w:ascii="Times New Roman" w:hAnsi="Times New Roman"/>
          <w:sz w:val="28"/>
          <w:szCs w:val="28"/>
        </w:rPr>
        <w:t>постановление</w:t>
      </w:r>
      <w:r w:rsidRPr="000C080A">
        <w:rPr>
          <w:rFonts w:ascii="Times New Roman" w:hAnsi="Times New Roman"/>
          <w:sz w:val="28"/>
          <w:szCs w:val="28"/>
        </w:rPr>
        <w:t xml:space="preserve"> путем вывешивания в общедоступных местах: </w:t>
      </w:r>
      <w:r w:rsidR="009005D8">
        <w:rPr>
          <w:rFonts w:ascii="Times New Roman" w:hAnsi="Times New Roman"/>
          <w:sz w:val="28"/>
          <w:szCs w:val="28"/>
        </w:rPr>
        <w:t>Горкинской</w:t>
      </w:r>
      <w:r w:rsidRPr="000C080A">
        <w:rPr>
          <w:rFonts w:ascii="Times New Roman" w:hAnsi="Times New Roman"/>
          <w:sz w:val="28"/>
          <w:szCs w:val="28"/>
        </w:rPr>
        <w:t xml:space="preserve"> сельской библиотеке, </w:t>
      </w:r>
      <w:r w:rsidR="009005D8">
        <w:rPr>
          <w:rFonts w:ascii="Times New Roman" w:hAnsi="Times New Roman"/>
          <w:sz w:val="28"/>
          <w:szCs w:val="28"/>
        </w:rPr>
        <w:t>Горкинском</w:t>
      </w:r>
      <w:r w:rsidRPr="000C080A">
        <w:rPr>
          <w:rFonts w:ascii="Times New Roman" w:hAnsi="Times New Roman"/>
          <w:sz w:val="28"/>
          <w:szCs w:val="28"/>
        </w:rPr>
        <w:t xml:space="preserve"> Доме культуры, </w:t>
      </w:r>
      <w:r w:rsidR="000B3BD6">
        <w:rPr>
          <w:rFonts w:ascii="Times New Roman" w:hAnsi="Times New Roman"/>
          <w:sz w:val="28"/>
          <w:szCs w:val="28"/>
        </w:rPr>
        <w:t>Горской средней</w:t>
      </w:r>
      <w:r w:rsidRPr="000C080A">
        <w:rPr>
          <w:rFonts w:ascii="Times New Roman" w:hAnsi="Times New Roman"/>
          <w:sz w:val="28"/>
          <w:szCs w:val="28"/>
        </w:rPr>
        <w:t xml:space="preserve"> школе, </w:t>
      </w:r>
      <w:r w:rsidR="000B3BD6">
        <w:rPr>
          <w:rFonts w:ascii="Times New Roman" w:hAnsi="Times New Roman"/>
          <w:sz w:val="28"/>
          <w:szCs w:val="28"/>
        </w:rPr>
        <w:t>Богословском сельском клубе</w:t>
      </w:r>
      <w:r w:rsidRPr="000C080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 w:rsidRPr="000C080A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r w:rsidRPr="000C080A">
        <w:rPr>
          <w:rFonts w:ascii="Times New Roman" w:hAnsi="Times New Roman"/>
          <w:sz w:val="28"/>
          <w:szCs w:val="28"/>
          <w:lang w:val="en-US"/>
        </w:rPr>
        <w:t>http</w:t>
      </w:r>
      <w:r w:rsidR="00357675">
        <w:rPr>
          <w:rFonts w:ascii="Times New Roman" w:hAnsi="Times New Roman"/>
          <w:sz w:val="28"/>
          <w:szCs w:val="28"/>
        </w:rPr>
        <w:t>://</w:t>
      </w:r>
      <w:r w:rsidR="00357675">
        <w:rPr>
          <w:rFonts w:ascii="Times New Roman" w:hAnsi="Times New Roman"/>
          <w:sz w:val="28"/>
          <w:szCs w:val="28"/>
          <w:lang w:val="en-US"/>
        </w:rPr>
        <w:t>gorki</w:t>
      </w:r>
      <w:r w:rsidRPr="000C080A">
        <w:rPr>
          <w:rFonts w:ascii="Times New Roman" w:hAnsi="Times New Roman"/>
          <w:sz w:val="28"/>
          <w:szCs w:val="28"/>
        </w:rPr>
        <w:t>.kraadm.ru.</w:t>
      </w:r>
    </w:p>
    <w:p w:rsidR="00B30FC3" w:rsidRPr="000C080A" w:rsidRDefault="00B30FC3" w:rsidP="00B651B7">
      <w:pPr>
        <w:pStyle w:val="ConsPlusNormal0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80A">
        <w:rPr>
          <w:rFonts w:ascii="Times New Roman" w:hAnsi="Times New Roman" w:cs="Times New Roman"/>
          <w:sz w:val="28"/>
          <w:szCs w:val="28"/>
        </w:rPr>
        <w:t xml:space="preserve">  3. </w:t>
      </w:r>
      <w:r w:rsidRPr="000C080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обнародования.</w:t>
      </w:r>
    </w:p>
    <w:p w:rsidR="00B30FC3" w:rsidRPr="000C080A" w:rsidRDefault="00B30FC3" w:rsidP="00B6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 xml:space="preserve">4. Заместителю главы администрации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 w:rsidRPr="000C080A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357675">
        <w:rPr>
          <w:rFonts w:ascii="Times New Roman" w:hAnsi="Times New Roman"/>
          <w:sz w:val="28"/>
          <w:szCs w:val="28"/>
        </w:rPr>
        <w:t>Белозерских О.П</w:t>
      </w:r>
      <w:r w:rsidRPr="000C080A">
        <w:rPr>
          <w:rFonts w:ascii="Times New Roman" w:hAnsi="Times New Roman"/>
          <w:sz w:val="28"/>
          <w:szCs w:val="28"/>
        </w:rPr>
        <w:t>.) ознакомить ответственных лиц с настоящим постановлением  под роспись.</w:t>
      </w:r>
    </w:p>
    <w:p w:rsidR="00B30FC3" w:rsidRPr="000C080A" w:rsidRDefault="00B30FC3" w:rsidP="00B6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 xml:space="preserve">5. Контроль за исполнением постановления возложить на главу администрации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 w:rsidRPr="000C080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57675">
        <w:rPr>
          <w:rFonts w:ascii="Times New Roman" w:hAnsi="Times New Roman"/>
          <w:sz w:val="28"/>
          <w:szCs w:val="28"/>
        </w:rPr>
        <w:t>Лукашова А.В</w:t>
      </w:r>
      <w:r w:rsidRPr="000C080A">
        <w:rPr>
          <w:rFonts w:ascii="Times New Roman" w:hAnsi="Times New Roman"/>
          <w:sz w:val="28"/>
          <w:szCs w:val="28"/>
        </w:rPr>
        <w:t>.</w:t>
      </w:r>
    </w:p>
    <w:p w:rsidR="00B30FC3" w:rsidRPr="000C080A" w:rsidRDefault="00B30FC3" w:rsidP="00B65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0FC3" w:rsidRDefault="00B30FC3" w:rsidP="00B65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0FC3" w:rsidRPr="00505FED" w:rsidRDefault="00B30FC3" w:rsidP="00B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505FE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30FC3" w:rsidRPr="00505FED" w:rsidRDefault="00357675" w:rsidP="00B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Горкинского</w:t>
      </w:r>
      <w:r w:rsidR="00B30FC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B30FC3" w:rsidRPr="00505FED">
        <w:rPr>
          <w:rFonts w:ascii="Times New Roman" w:hAnsi="Times New Roman"/>
          <w:b/>
          <w:sz w:val="28"/>
          <w:szCs w:val="28"/>
        </w:rPr>
        <w:t xml:space="preserve">         </w:t>
      </w:r>
      <w:r w:rsidR="00B30FC3">
        <w:rPr>
          <w:rFonts w:ascii="Times New Roman" w:hAnsi="Times New Roman"/>
          <w:b/>
          <w:sz w:val="28"/>
          <w:szCs w:val="28"/>
        </w:rPr>
        <w:t xml:space="preserve">       </w:t>
      </w:r>
      <w:r w:rsidR="00B30FC3" w:rsidRPr="00505FE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B30FC3" w:rsidRPr="00505FED">
        <w:rPr>
          <w:rFonts w:ascii="Times New Roman" w:hAnsi="Times New Roman"/>
          <w:b/>
          <w:sz w:val="28"/>
          <w:szCs w:val="28"/>
        </w:rPr>
        <w:t xml:space="preserve">     </w:t>
      </w:r>
      <w:r w:rsidR="00B30FC3">
        <w:rPr>
          <w:rFonts w:ascii="Times New Roman" w:hAnsi="Times New Roman"/>
          <w:b/>
          <w:sz w:val="28"/>
          <w:szCs w:val="28"/>
        </w:rPr>
        <w:t xml:space="preserve">      </w:t>
      </w:r>
      <w:r w:rsidR="00B30FC3" w:rsidRPr="00505FE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А.Лукашов</w:t>
      </w:r>
    </w:p>
    <w:p w:rsidR="00B30FC3" w:rsidRDefault="00B30FC3" w:rsidP="00A55A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30FC3" w:rsidRDefault="00B30FC3" w:rsidP="00A55A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30FC3" w:rsidRDefault="00B30FC3" w:rsidP="00A55A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30FC3" w:rsidRPr="00F3189D" w:rsidRDefault="00B30FC3" w:rsidP="00072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4"/>
        </w:rPr>
        <w:t>У</w:t>
      </w:r>
      <w:r w:rsidRPr="00F3189D">
        <w:rPr>
          <w:rFonts w:ascii="Times New Roman" w:hAnsi="Times New Roman"/>
          <w:sz w:val="28"/>
          <w:szCs w:val="28"/>
        </w:rPr>
        <w:t>тверждены</w:t>
      </w:r>
    </w:p>
    <w:p w:rsidR="00B30FC3" w:rsidRPr="00F3189D" w:rsidRDefault="00B30FC3" w:rsidP="00072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постановлением  администрации </w:t>
      </w:r>
    </w:p>
    <w:p w:rsidR="00B30FC3" w:rsidRPr="00F3189D" w:rsidRDefault="00357675" w:rsidP="00072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Горкинского</w:t>
      </w:r>
      <w:r w:rsidR="00B30FC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30FC3" w:rsidRPr="00F3189D" w:rsidRDefault="00B30FC3" w:rsidP="00072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3189D">
        <w:rPr>
          <w:rFonts w:ascii="Times New Roman" w:hAnsi="Times New Roman"/>
          <w:sz w:val="28"/>
          <w:szCs w:val="28"/>
        </w:rPr>
        <w:t xml:space="preserve">от </w:t>
      </w:r>
      <w:r w:rsidR="00357675">
        <w:rPr>
          <w:rFonts w:ascii="Times New Roman" w:hAnsi="Times New Roman"/>
          <w:sz w:val="28"/>
          <w:szCs w:val="28"/>
        </w:rPr>
        <w:t>21 октября</w:t>
      </w:r>
      <w:r w:rsidRPr="00F3189D">
        <w:rPr>
          <w:rFonts w:ascii="Times New Roman" w:hAnsi="Times New Roman"/>
          <w:sz w:val="28"/>
          <w:szCs w:val="28"/>
        </w:rPr>
        <w:t xml:space="preserve"> 2016 года </w:t>
      </w:r>
      <w:r w:rsidR="00357675">
        <w:rPr>
          <w:rFonts w:ascii="Times New Roman" w:hAnsi="Times New Roman"/>
          <w:sz w:val="28"/>
          <w:szCs w:val="28"/>
        </w:rPr>
        <w:t>№ 16</w:t>
      </w:r>
    </w:p>
    <w:p w:rsidR="00B30FC3" w:rsidRPr="00F3189D" w:rsidRDefault="00B30FC3" w:rsidP="00072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30FC3" w:rsidRDefault="00B30FC3" w:rsidP="00072F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30FC3" w:rsidRPr="00510B9D" w:rsidRDefault="00B30FC3" w:rsidP="00072F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0B9D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B30FC3" w:rsidRDefault="00B30FC3" w:rsidP="00072F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0B9D">
        <w:rPr>
          <w:rFonts w:ascii="Times New Roman" w:hAnsi="Times New Roman"/>
          <w:b/>
          <w:sz w:val="28"/>
          <w:szCs w:val="28"/>
        </w:rPr>
        <w:t xml:space="preserve">разработки  и утверждения административных регламентов исполнения муниципальных функций на территории </w:t>
      </w:r>
    </w:p>
    <w:p w:rsidR="00B30FC3" w:rsidRPr="00510B9D" w:rsidRDefault="00357675" w:rsidP="00072F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Горкинского</w:t>
      </w:r>
      <w:r w:rsidR="00B30FC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30FC3" w:rsidRDefault="00B30FC3" w:rsidP="00072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FC3" w:rsidRPr="00F3189D" w:rsidRDefault="00B30FC3" w:rsidP="00072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I. Общие положения</w:t>
      </w:r>
    </w:p>
    <w:p w:rsidR="00B30FC3" w:rsidRPr="00A55AE4" w:rsidRDefault="00B30FC3" w:rsidP="00A55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1. Настоящие Правила определяют порядок разработки и утверждения административных регламентов исполнения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6A09A4">
        <w:rPr>
          <w:rFonts w:ascii="Times New Roman" w:hAnsi="Times New Roman"/>
          <w:sz w:val="28"/>
          <w:szCs w:val="28"/>
        </w:rPr>
        <w:t xml:space="preserve"> функций (далее - регламенты).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Регламентом является нормативный правовой акт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09A4">
        <w:rPr>
          <w:rFonts w:ascii="Times New Roman" w:hAnsi="Times New Roman"/>
          <w:sz w:val="28"/>
          <w:szCs w:val="28"/>
        </w:rPr>
        <w:t xml:space="preserve">, устанавливающий сроки и последовательность административных процедур (действий)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при осуществлении муниципального</w:t>
      </w:r>
      <w:r w:rsidRPr="006A09A4">
        <w:rPr>
          <w:rFonts w:ascii="Times New Roman" w:hAnsi="Times New Roman"/>
          <w:sz w:val="28"/>
          <w:szCs w:val="28"/>
        </w:rPr>
        <w:t xml:space="preserve"> контроля (надзора).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Регламент также устанавливает порядок взаимодействия между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07164">
        <w:rPr>
          <w:rFonts w:ascii="Times New Roman" w:hAnsi="Times New Roman"/>
          <w:sz w:val="28"/>
          <w:szCs w:val="28"/>
        </w:rPr>
        <w:t>, его должностными лицами, физическими и ю</w:t>
      </w:r>
      <w:r w:rsidRPr="006A09A4">
        <w:rPr>
          <w:rFonts w:ascii="Times New Roman" w:hAnsi="Times New Roman"/>
          <w:sz w:val="28"/>
          <w:szCs w:val="28"/>
        </w:rPr>
        <w:t xml:space="preserve">ридическими лицами, иными органами государственной власти и органами местного самоуправления, учреждениями и организациями при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2. Регламенты разрабатываются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09A4">
        <w:rPr>
          <w:rFonts w:ascii="Times New Roman" w:hAnsi="Times New Roman"/>
          <w:sz w:val="28"/>
          <w:szCs w:val="28"/>
        </w:rPr>
        <w:t xml:space="preserve">, к сфере деятельности которых относится исполнение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соответствии с федеральными законами, нормативными правовыми актами Президента Российской Федерации и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, законами Белгородской области, нормативными правовыми актами Белгородской области и нормативными правовыми актами администрации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6A09A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9A4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9A4">
        <w:rPr>
          <w:rFonts w:ascii="Times New Roman" w:hAnsi="Times New Roman"/>
          <w:sz w:val="28"/>
          <w:szCs w:val="28"/>
        </w:rPr>
        <w:t xml:space="preserve">решений </w:t>
      </w:r>
      <w:r>
        <w:rPr>
          <w:rFonts w:ascii="Times New Roman" w:hAnsi="Times New Roman"/>
          <w:sz w:val="28"/>
          <w:szCs w:val="28"/>
        </w:rPr>
        <w:t>п</w:t>
      </w:r>
      <w:r w:rsidRPr="006A09A4">
        <w:rPr>
          <w:rFonts w:ascii="Times New Roman" w:hAnsi="Times New Roman"/>
          <w:sz w:val="28"/>
          <w:szCs w:val="28"/>
        </w:rPr>
        <w:t>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</w:t>
      </w:r>
      <w:r>
        <w:rPr>
          <w:rFonts w:ascii="Times New Roman" w:hAnsi="Times New Roman"/>
          <w:sz w:val="28"/>
          <w:szCs w:val="28"/>
        </w:rPr>
        <w:t>ребований к порядку исполнения муниципальных</w:t>
      </w:r>
      <w:r w:rsidRPr="006A09A4">
        <w:rPr>
          <w:rFonts w:ascii="Times New Roman" w:hAnsi="Times New Roman"/>
          <w:sz w:val="28"/>
          <w:szCs w:val="28"/>
        </w:rPr>
        <w:t xml:space="preserve"> функций.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3. При разработке регламентов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A09A4">
        <w:rPr>
          <w:rFonts w:ascii="Times New Roman" w:hAnsi="Times New Roman"/>
          <w:sz w:val="28"/>
          <w:szCs w:val="28"/>
        </w:rPr>
        <w:t>предусматрива</w:t>
      </w:r>
      <w:r>
        <w:rPr>
          <w:rFonts w:ascii="Times New Roman" w:hAnsi="Times New Roman"/>
          <w:sz w:val="28"/>
          <w:szCs w:val="28"/>
        </w:rPr>
        <w:t>е</w:t>
      </w:r>
      <w:r w:rsidRPr="006A09A4">
        <w:rPr>
          <w:rFonts w:ascii="Times New Roman" w:hAnsi="Times New Roman"/>
          <w:sz w:val="28"/>
          <w:szCs w:val="28"/>
        </w:rPr>
        <w:t xml:space="preserve">т оптимизацию (повышение качества) исполнения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6A09A4">
        <w:rPr>
          <w:rFonts w:ascii="Times New Roman" w:hAnsi="Times New Roman"/>
          <w:sz w:val="28"/>
          <w:szCs w:val="28"/>
        </w:rPr>
        <w:t xml:space="preserve"> функций, в том числе: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а) упорядочение административных процедур (действий);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б) устранение избыточных административных процедур (действий);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lastRenderedPageBreak/>
        <w:t xml:space="preserve">в) сокращение срока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а также срока выполнения отдельных административных процедур (действий) в рамках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осуществляющая</w:t>
      </w:r>
      <w:r w:rsidRPr="006A09A4">
        <w:rPr>
          <w:rFonts w:ascii="Times New Roman" w:hAnsi="Times New Roman"/>
          <w:sz w:val="28"/>
          <w:szCs w:val="28"/>
        </w:rPr>
        <w:t xml:space="preserve"> подготовку регламента, мо</w:t>
      </w:r>
      <w:r>
        <w:rPr>
          <w:rFonts w:ascii="Times New Roman" w:hAnsi="Times New Roman"/>
          <w:sz w:val="28"/>
          <w:szCs w:val="28"/>
        </w:rPr>
        <w:t>жет</w:t>
      </w:r>
      <w:r w:rsidRPr="006A09A4">
        <w:rPr>
          <w:rFonts w:ascii="Times New Roman" w:hAnsi="Times New Roman"/>
          <w:sz w:val="28"/>
          <w:szCs w:val="28"/>
        </w:rPr>
        <w:t xml:space="preserve"> установить в регламенте сокращенные сроки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а также сроки выполнения административных процедур (действий) в рамках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 по отношению к соответствующим срокам, установленным законодательством Российской Федерации;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г) 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09A4">
        <w:rPr>
          <w:rFonts w:ascii="Times New Roman" w:hAnsi="Times New Roman"/>
          <w:sz w:val="28"/>
          <w:szCs w:val="28"/>
        </w:rPr>
        <w:t xml:space="preserve">, исполняющих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6A09A4">
        <w:rPr>
          <w:rFonts w:ascii="Times New Roman" w:hAnsi="Times New Roman"/>
          <w:sz w:val="28"/>
          <w:szCs w:val="28"/>
        </w:rPr>
        <w:t xml:space="preserve"> функции, за несоблюдение ими требований регламентов при выполнении административных процедур (действий);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д) осуществление отдельных административных процедур (действий) в электронной форме.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4. Регламенты, разработанные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09A4">
        <w:rPr>
          <w:rFonts w:ascii="Times New Roman" w:hAnsi="Times New Roman"/>
          <w:sz w:val="28"/>
          <w:szCs w:val="28"/>
        </w:rPr>
        <w:t xml:space="preserve">, утверждаются в установленном порядке </w:t>
      </w:r>
      <w:r>
        <w:rPr>
          <w:rFonts w:ascii="Times New Roman" w:hAnsi="Times New Roman"/>
          <w:sz w:val="28"/>
          <w:szCs w:val="28"/>
        </w:rPr>
        <w:t xml:space="preserve">постановлениями администрации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09A4">
        <w:rPr>
          <w:rFonts w:ascii="Times New Roman" w:hAnsi="Times New Roman"/>
          <w:sz w:val="28"/>
          <w:szCs w:val="28"/>
        </w:rPr>
        <w:t>.</w:t>
      </w:r>
    </w:p>
    <w:p w:rsidR="00B30FC3" w:rsidRDefault="00B30FC3" w:rsidP="00451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bookmarkStart w:id="0" w:name="Par41"/>
      <w:bookmarkEnd w:id="0"/>
      <w:r w:rsidRPr="00F3189D">
        <w:rPr>
          <w:rFonts w:ascii="Times New Roman" w:hAnsi="Times New Roman"/>
          <w:sz w:val="28"/>
          <w:szCs w:val="28"/>
        </w:rPr>
        <w:t xml:space="preserve">5.Регламенты разрабатываются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A6FCC">
        <w:rPr>
          <w:rFonts w:ascii="Times New Roman" w:hAnsi="Times New Roman"/>
          <w:sz w:val="28"/>
          <w:szCs w:val="28"/>
        </w:rPr>
        <w:t>и включаются в Реестр муниципальных услуг (функций)</w:t>
      </w:r>
      <w:r w:rsidRPr="00B65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</w:t>
      </w:r>
      <w:r w:rsidRPr="009A6FCC">
        <w:rPr>
          <w:rFonts w:ascii="Times New Roman" w:hAnsi="Times New Roman"/>
          <w:sz w:val="28"/>
          <w:szCs w:val="28"/>
        </w:rPr>
        <w:t xml:space="preserve">  федеральную государственную  информационную  систему</w:t>
      </w:r>
      <w:r w:rsidRPr="00F3189D">
        <w:rPr>
          <w:rFonts w:ascii="Times New Roman" w:hAnsi="Times New Roman"/>
          <w:sz w:val="28"/>
          <w:szCs w:val="28"/>
        </w:rPr>
        <w:t xml:space="preserve">  «</w:t>
      </w:r>
      <w:hyperlink r:id="rId9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Единый портал государственных и муниципальных услуг (функций)».</w:t>
        </w:r>
      </w:hyperlink>
    </w:p>
    <w:p w:rsidR="00B30FC3" w:rsidRPr="006A09A4" w:rsidRDefault="00B30FC3" w:rsidP="00451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A09A4">
        <w:rPr>
          <w:rFonts w:ascii="Times New Roman" w:hAnsi="Times New Roman"/>
          <w:sz w:val="28"/>
          <w:szCs w:val="28"/>
        </w:rPr>
        <w:t xml:space="preserve">. Проекты регламентов подлежат независимой экспертизе и экспертизе, проводимой </w:t>
      </w:r>
      <w:r>
        <w:rPr>
          <w:rFonts w:ascii="Times New Roman" w:hAnsi="Times New Roman"/>
          <w:sz w:val="28"/>
          <w:szCs w:val="28"/>
        </w:rPr>
        <w:t>управлением экономического развития и муниципальной собственности администрации муниципального района.</w:t>
      </w:r>
    </w:p>
    <w:p w:rsidR="00B30FC3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готовит и представляе</w:t>
      </w:r>
      <w:r w:rsidRPr="00C752F8">
        <w:rPr>
          <w:rFonts w:ascii="Times New Roman" w:hAnsi="Times New Roman"/>
          <w:sz w:val="28"/>
          <w:szCs w:val="28"/>
        </w:rPr>
        <w:t>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В случае если в процессе разработки проекта регламента выявляется </w:t>
      </w:r>
      <w:r w:rsidRPr="00332AC7">
        <w:rPr>
          <w:rFonts w:ascii="Times New Roman" w:hAnsi="Times New Roman"/>
          <w:sz w:val="28"/>
          <w:szCs w:val="28"/>
        </w:rPr>
        <w:t>возможность оптимизации (повышения качества) исполнения муниципальной функции при условии соответствующих изменений нормативных правовых актов, то проект регламента направляется на экспертизу в управление экономического развития и муниципальной собственности администрации муниципального района с приложением проектов указанных актов.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Заключение на проект регламента, в том числе на проект, предусматривающий внесение изменений в регламент, представляется </w:t>
      </w:r>
      <w:r>
        <w:rPr>
          <w:rFonts w:ascii="Times New Roman" w:hAnsi="Times New Roman"/>
          <w:sz w:val="28"/>
          <w:szCs w:val="28"/>
        </w:rPr>
        <w:t xml:space="preserve">управлением экономического развития и муниципальной собственности администрации муниципального района </w:t>
      </w:r>
      <w:r w:rsidRPr="006A09A4">
        <w:rPr>
          <w:rFonts w:ascii="Times New Roman" w:hAnsi="Times New Roman"/>
          <w:sz w:val="28"/>
          <w:szCs w:val="28"/>
        </w:rPr>
        <w:t>в срок не более 30 рабочих дней со дня его получения.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Заключение об оценке регулирующего воздействия на проект регламента не требуется.</w:t>
      </w:r>
    </w:p>
    <w:p w:rsidR="00B30FC3" w:rsidRPr="006A09A4" w:rsidRDefault="00B30FC3" w:rsidP="006F7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ответственная</w:t>
      </w:r>
      <w:r w:rsidRPr="002F0F9C">
        <w:rPr>
          <w:rFonts w:ascii="Times New Roman" w:hAnsi="Times New Roman"/>
          <w:sz w:val="28"/>
          <w:szCs w:val="28"/>
        </w:rPr>
        <w:t xml:space="preserve">  за утв</w:t>
      </w:r>
      <w:r>
        <w:rPr>
          <w:rFonts w:ascii="Times New Roman" w:hAnsi="Times New Roman"/>
          <w:sz w:val="28"/>
          <w:szCs w:val="28"/>
        </w:rPr>
        <w:t>ерждение регламента, обеспечивае</w:t>
      </w:r>
      <w:r w:rsidRPr="002F0F9C">
        <w:rPr>
          <w:rFonts w:ascii="Times New Roman" w:hAnsi="Times New Roman"/>
          <w:sz w:val="28"/>
          <w:szCs w:val="28"/>
        </w:rPr>
        <w:t>т  учет замечаний и предложений, содержащихся в заключении.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9A4">
        <w:rPr>
          <w:rFonts w:ascii="Times New Roman" w:hAnsi="Times New Roman"/>
          <w:sz w:val="28"/>
          <w:szCs w:val="28"/>
        </w:rPr>
        <w:t xml:space="preserve">Повторного направления доработанного проекта регламента в указанное </w:t>
      </w:r>
      <w:r>
        <w:rPr>
          <w:rFonts w:ascii="Times New Roman" w:hAnsi="Times New Roman"/>
          <w:sz w:val="28"/>
          <w:szCs w:val="28"/>
        </w:rPr>
        <w:t>управление</w:t>
      </w:r>
      <w:r w:rsidRPr="006A09A4">
        <w:rPr>
          <w:rFonts w:ascii="Times New Roman" w:hAnsi="Times New Roman"/>
          <w:sz w:val="28"/>
          <w:szCs w:val="28"/>
        </w:rPr>
        <w:t xml:space="preserve"> на заключение не требуется.</w:t>
      </w:r>
    </w:p>
    <w:p w:rsidR="00B30FC3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Разногласия </w:t>
      </w:r>
      <w:r>
        <w:rPr>
          <w:rFonts w:ascii="Times New Roman" w:hAnsi="Times New Roman"/>
          <w:sz w:val="28"/>
          <w:szCs w:val="28"/>
        </w:rPr>
        <w:t>п</w:t>
      </w:r>
      <w:r w:rsidRPr="00F3189D">
        <w:rPr>
          <w:rFonts w:ascii="Times New Roman" w:hAnsi="Times New Roman"/>
          <w:sz w:val="28"/>
          <w:szCs w:val="28"/>
        </w:rPr>
        <w:t xml:space="preserve">о проектам регламентов разрешаются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Регламентом подготовки правовых актов администрации </w:t>
      </w:r>
      <w:r w:rsidRPr="009749D9">
        <w:rPr>
          <w:rFonts w:ascii="Times New Roman" w:hAnsi="Times New Roman"/>
          <w:sz w:val="28"/>
          <w:szCs w:val="28"/>
        </w:rPr>
        <w:t>муниципального района «Красненский район» Белгородской области, утвержденным постановлением администрации Красненского района от 02.07.2015 года № 47.</w:t>
      </w:r>
    </w:p>
    <w:p w:rsidR="00B30FC3" w:rsidRDefault="00B30FC3" w:rsidP="005F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9. Проекты регламентов, пояснительные записки к ним, а также заключение </w:t>
      </w:r>
      <w:r>
        <w:rPr>
          <w:rFonts w:ascii="Times New Roman" w:hAnsi="Times New Roman"/>
          <w:sz w:val="28"/>
          <w:szCs w:val="28"/>
        </w:rPr>
        <w:t xml:space="preserve">управления экономического развития и муниципальной собственности администрации муниципального района </w:t>
      </w:r>
      <w:r w:rsidRPr="006A09A4">
        <w:rPr>
          <w:rFonts w:ascii="Times New Roman" w:hAnsi="Times New Roman"/>
          <w:sz w:val="28"/>
          <w:szCs w:val="28"/>
        </w:rPr>
        <w:t>на проект регламента и заключения независимой экспертизы размещаются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6A09A4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администрации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по адресу: </w:t>
      </w:r>
      <w:r w:rsidRPr="000C080A">
        <w:rPr>
          <w:rFonts w:ascii="Times New Roman" w:hAnsi="Times New Roman"/>
          <w:sz w:val="28"/>
          <w:szCs w:val="28"/>
          <w:lang w:val="en-US"/>
        </w:rPr>
        <w:t>http</w:t>
      </w:r>
      <w:r w:rsidRPr="000C080A">
        <w:rPr>
          <w:rFonts w:ascii="Times New Roman" w:hAnsi="Times New Roman"/>
          <w:sz w:val="28"/>
          <w:szCs w:val="28"/>
        </w:rPr>
        <w:t>://</w:t>
      </w:r>
      <w:r w:rsidR="00357675">
        <w:rPr>
          <w:rFonts w:ascii="Times New Roman" w:hAnsi="Times New Roman"/>
          <w:sz w:val="28"/>
          <w:szCs w:val="28"/>
          <w:lang w:val="en-US"/>
        </w:rPr>
        <w:t>gorki</w:t>
      </w:r>
      <w:r w:rsidRPr="000C080A">
        <w:rPr>
          <w:rFonts w:ascii="Times New Roman" w:hAnsi="Times New Roman"/>
          <w:sz w:val="28"/>
          <w:szCs w:val="28"/>
        </w:rPr>
        <w:t>.kraadm.ru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II. Требования к регламентам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11. Наименование регламента определяется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357675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07D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ответственной</w:t>
      </w:r>
      <w:r w:rsidRPr="006A09A4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их</w:t>
      </w:r>
      <w:r w:rsidRPr="006A09A4">
        <w:rPr>
          <w:rFonts w:ascii="Times New Roman" w:hAnsi="Times New Roman"/>
          <w:sz w:val="28"/>
          <w:szCs w:val="28"/>
        </w:rPr>
        <w:t xml:space="preserve"> утверждение, с учетом формулировки, соответствующей редакции положения нормативного правового акта, которым предусмотрена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6A09A4">
        <w:rPr>
          <w:rFonts w:ascii="Times New Roman" w:hAnsi="Times New Roman"/>
          <w:sz w:val="28"/>
          <w:szCs w:val="28"/>
        </w:rPr>
        <w:t xml:space="preserve"> функция.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12. В регламент включаются следующие разделы: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а) общие положения;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б) требования к порядку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г) порядок и формы контроля за исполнением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исполняющего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A09A4">
        <w:rPr>
          <w:rFonts w:ascii="Times New Roman" w:hAnsi="Times New Roman"/>
          <w:sz w:val="28"/>
          <w:szCs w:val="28"/>
        </w:rPr>
        <w:t xml:space="preserve"> функцию, а также их должностных лиц.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13. Раздел, касающийся общих положений, состоит из следующих подразделов: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б) наименование </w:t>
      </w:r>
      <w:r>
        <w:rPr>
          <w:rFonts w:ascii="Times New Roman" w:hAnsi="Times New Roman"/>
          <w:sz w:val="28"/>
          <w:szCs w:val="28"/>
        </w:rPr>
        <w:t>органа исполнительной власти</w:t>
      </w:r>
      <w:r w:rsidRPr="006A09A4">
        <w:rPr>
          <w:rFonts w:ascii="Times New Roman" w:hAnsi="Times New Roman"/>
          <w:sz w:val="28"/>
          <w:szCs w:val="28"/>
        </w:rPr>
        <w:t>, исполняющ</w:t>
      </w:r>
      <w:r>
        <w:rPr>
          <w:rFonts w:ascii="Times New Roman" w:hAnsi="Times New Roman"/>
          <w:sz w:val="28"/>
          <w:szCs w:val="28"/>
        </w:rPr>
        <w:t>его муниципальную</w:t>
      </w:r>
      <w:r w:rsidRPr="006A09A4">
        <w:rPr>
          <w:rFonts w:ascii="Times New Roman" w:hAnsi="Times New Roman"/>
          <w:sz w:val="28"/>
          <w:szCs w:val="28"/>
        </w:rPr>
        <w:t xml:space="preserve"> функцию. Если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</w:t>
      </w:r>
      <w:r w:rsidRPr="006A09A4">
        <w:rPr>
          <w:rFonts w:ascii="Times New Roman" w:hAnsi="Times New Roman"/>
          <w:sz w:val="28"/>
          <w:szCs w:val="28"/>
        </w:rPr>
        <w:lastRenderedPageBreak/>
        <w:t xml:space="preserve">организации, участие которых необходимо при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в) перечень нормативных правовых актов, регулирующих исполнение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с указанием их реквизитов и источников официального опубликования;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г) предмет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09A4">
        <w:rPr>
          <w:rFonts w:ascii="Times New Roman" w:hAnsi="Times New Roman"/>
          <w:sz w:val="28"/>
          <w:szCs w:val="28"/>
        </w:rPr>
        <w:t xml:space="preserve"> контроля;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д) права и обязанности должностных лиц при осуществлении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09A4">
        <w:rPr>
          <w:rFonts w:ascii="Times New Roman" w:hAnsi="Times New Roman"/>
          <w:sz w:val="28"/>
          <w:szCs w:val="28"/>
        </w:rPr>
        <w:t xml:space="preserve"> контроля;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е) права и обязанности лиц, в отношении которых осуществляются мероприятия по контролю;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ж) описание результата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14. Раздел, касающийся требований к порядку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состоит из следующих подразделов: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а) порядок информирования об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б) сведения о размере платы за услуги организации (организаций), участвующей (участвующих)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взимаемой с лица, в отношении которого проводятся мероприятия по контролю (раздел включается в случае, если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 участвуют иные организации);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в) срок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15. В подразделе, касающемся порядка информирования об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указываются следующие сведения: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80"/>
      <w:bookmarkEnd w:id="1"/>
      <w:r w:rsidRPr="006A09A4">
        <w:rPr>
          <w:rFonts w:ascii="Times New Roman" w:hAnsi="Times New Roman"/>
          <w:sz w:val="28"/>
          <w:szCs w:val="28"/>
        </w:rPr>
        <w:t xml:space="preserve">а) информация о месте нахождения и графике работы </w:t>
      </w:r>
      <w:r>
        <w:rPr>
          <w:rFonts w:ascii="Times New Roman" w:hAnsi="Times New Roman"/>
          <w:sz w:val="28"/>
          <w:szCs w:val="28"/>
        </w:rPr>
        <w:t>органов исполнительной власти,</w:t>
      </w:r>
      <w:r w:rsidRPr="006A09A4">
        <w:rPr>
          <w:rFonts w:ascii="Times New Roman" w:hAnsi="Times New Roman"/>
          <w:sz w:val="28"/>
          <w:szCs w:val="28"/>
        </w:rPr>
        <w:t xml:space="preserve"> исполняющих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A09A4">
        <w:rPr>
          <w:rFonts w:ascii="Times New Roman" w:hAnsi="Times New Roman"/>
          <w:sz w:val="28"/>
          <w:szCs w:val="28"/>
        </w:rPr>
        <w:t xml:space="preserve"> функцию, их структурных 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б) справочные телефоны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органов исполнительной власти, исполняющих муниципальную</w:t>
      </w:r>
      <w:r w:rsidRPr="006A09A4">
        <w:rPr>
          <w:rFonts w:ascii="Times New Roman" w:hAnsi="Times New Roman"/>
          <w:sz w:val="28"/>
          <w:szCs w:val="28"/>
        </w:rPr>
        <w:t xml:space="preserve"> функцию, и организаций, участвующих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том числе номер телефона-автоинформатора;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в) адреса официальных сайтов </w:t>
      </w:r>
      <w:r>
        <w:rPr>
          <w:rFonts w:ascii="Times New Roman" w:hAnsi="Times New Roman"/>
          <w:sz w:val="28"/>
          <w:szCs w:val="28"/>
        </w:rPr>
        <w:t>органов исполнительной власти</w:t>
      </w:r>
      <w:r w:rsidRPr="006A09A4">
        <w:rPr>
          <w:rFonts w:ascii="Times New Roman" w:hAnsi="Times New Roman"/>
          <w:sz w:val="28"/>
          <w:szCs w:val="28"/>
        </w:rPr>
        <w:t xml:space="preserve">, участвующих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сети "Интернет", содержащих информацию о порядке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адреса их электронной почты;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86"/>
      <w:bookmarkEnd w:id="2"/>
      <w:r w:rsidRPr="006A09A4">
        <w:rPr>
          <w:rFonts w:ascii="Times New Roman" w:hAnsi="Times New Roman"/>
          <w:sz w:val="28"/>
          <w:szCs w:val="28"/>
        </w:rPr>
        <w:t xml:space="preserve">г) порядок получения информации заинтересованными лицами по вопросам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сведений о ходе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д) порядок, форма и место размещения указанной в </w:t>
      </w:r>
      <w:hyperlink w:anchor="Par80" w:history="1">
        <w:r w:rsidRPr="00E2008F">
          <w:rPr>
            <w:rFonts w:ascii="Times New Roman" w:hAnsi="Times New Roman"/>
            <w:sz w:val="28"/>
            <w:szCs w:val="28"/>
          </w:rPr>
          <w:t>подпунктах "а</w:t>
        </w:r>
      </w:hyperlink>
      <w:r w:rsidRPr="00E2008F">
        <w:rPr>
          <w:rFonts w:ascii="Times New Roman" w:hAnsi="Times New Roman"/>
          <w:sz w:val="28"/>
          <w:szCs w:val="28"/>
        </w:rPr>
        <w:t xml:space="preserve"> - </w:t>
      </w:r>
      <w:hyperlink w:anchor="Par86" w:history="1">
        <w:r w:rsidRPr="00E2008F">
          <w:rPr>
            <w:rFonts w:ascii="Times New Roman" w:hAnsi="Times New Roman"/>
            <w:sz w:val="28"/>
            <w:szCs w:val="28"/>
          </w:rPr>
          <w:t>г"</w:t>
        </w:r>
      </w:hyperlink>
      <w:r w:rsidRPr="006A09A4">
        <w:rPr>
          <w:rFonts w:ascii="Times New Roman" w:hAnsi="Times New Roman"/>
          <w:sz w:val="28"/>
          <w:szCs w:val="28"/>
        </w:rPr>
        <w:t xml:space="preserve">настоящего пункта информации, в том числе на стендах в местах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на официальных сайтах </w:t>
      </w:r>
      <w:r>
        <w:rPr>
          <w:rFonts w:ascii="Times New Roman" w:hAnsi="Times New Roman"/>
          <w:sz w:val="28"/>
          <w:szCs w:val="28"/>
        </w:rPr>
        <w:t xml:space="preserve">органов исполнительной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власти, </w:t>
      </w:r>
      <w:r w:rsidRPr="006A09A4">
        <w:rPr>
          <w:rFonts w:ascii="Times New Roman" w:hAnsi="Times New Roman"/>
          <w:sz w:val="28"/>
          <w:szCs w:val="28"/>
        </w:rPr>
        <w:t xml:space="preserve">исполняющих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A09A4">
        <w:rPr>
          <w:rFonts w:ascii="Times New Roman" w:hAnsi="Times New Roman"/>
          <w:sz w:val="28"/>
          <w:szCs w:val="28"/>
        </w:rPr>
        <w:t xml:space="preserve"> функцию, организаций, участвующих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16. В подразделе, касающемся сведений о размере платы за услуги организации (организаций), участвующей (участвующих)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17. В подразделе, касающемся срока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указывается общий срок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имеющих конечный результат и выделяемых в рамках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19. Блок-схема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 приводится в приложении к регламенту.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20. Описание каждой административной процедуры содержит следующие обязательные элементы: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а) основания для начала административной процедуры;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содержат указание на конкретную должность, она указывается в тексте регламента;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г) условия, порядок и срок приостановления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 в случае, если возможность приостановления предусмотрена законодательством Российской Федерации;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д) критерии принятия решений;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lastRenderedPageBreak/>
        <w:t xml:space="preserve">21. Раздел, касающийся порядка и формы контроля за исполнением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состоит из следующих подразделов: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а) порядок осуществления текущего контроля за соблюдением и исполнением должностными лицами </w:t>
      </w:r>
      <w:r>
        <w:rPr>
          <w:rFonts w:ascii="Times New Roman" w:hAnsi="Times New Roman"/>
          <w:sz w:val="28"/>
          <w:szCs w:val="28"/>
        </w:rPr>
        <w:t xml:space="preserve">органов исполнительной власти </w:t>
      </w:r>
      <w:r w:rsidRPr="006A09A4">
        <w:rPr>
          <w:rFonts w:ascii="Times New Roman" w:hAnsi="Times New Roman"/>
          <w:sz w:val="28"/>
          <w:szCs w:val="28"/>
        </w:rPr>
        <w:t>положений регламента и иных нормативных правовых актов, устанавли</w:t>
      </w:r>
      <w:r>
        <w:rPr>
          <w:rFonts w:ascii="Times New Roman" w:hAnsi="Times New Roman"/>
          <w:sz w:val="28"/>
          <w:szCs w:val="28"/>
        </w:rPr>
        <w:t xml:space="preserve">вающих требования к исполнению муниципальной </w:t>
      </w:r>
      <w:r w:rsidRPr="006A09A4">
        <w:rPr>
          <w:rFonts w:ascii="Times New Roman" w:hAnsi="Times New Roman"/>
          <w:sz w:val="28"/>
          <w:szCs w:val="28"/>
        </w:rPr>
        <w:t>функции, а также за принятием ими решений;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том числе порядок и формы контроля за полнотой и качеством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в) 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органов исполнительной власти </w:t>
      </w:r>
      <w:r w:rsidRPr="006A09A4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</w:t>
      </w:r>
      <w:r>
        <w:rPr>
          <w:rFonts w:ascii="Times New Roman" w:hAnsi="Times New Roman"/>
          <w:sz w:val="28"/>
          <w:szCs w:val="28"/>
        </w:rPr>
        <w:t xml:space="preserve">вляемые) ими в ходе исполнения муниципальной </w:t>
      </w:r>
      <w:r w:rsidRPr="006A09A4">
        <w:rPr>
          <w:rFonts w:ascii="Times New Roman" w:hAnsi="Times New Roman"/>
          <w:sz w:val="28"/>
          <w:szCs w:val="28"/>
        </w:rPr>
        <w:t>функции;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г) положения, характеризующие требования к порядку и формам контроля за исполнением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том числе со стороны граждан, их объединений и организаций.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22. В разделе, касающемся досудебного (внесудебного) порядка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>органов исполнительной власти</w:t>
      </w:r>
      <w:r w:rsidRPr="006A09A4">
        <w:rPr>
          <w:rFonts w:ascii="Times New Roman" w:hAnsi="Times New Roman"/>
          <w:sz w:val="28"/>
          <w:szCs w:val="28"/>
        </w:rPr>
        <w:t>, исполняющ</w:t>
      </w:r>
      <w:r>
        <w:rPr>
          <w:rFonts w:ascii="Times New Roman" w:hAnsi="Times New Roman"/>
          <w:sz w:val="28"/>
          <w:szCs w:val="28"/>
        </w:rPr>
        <w:t>их муниципальную</w:t>
      </w:r>
      <w:r w:rsidRPr="006A09A4">
        <w:rPr>
          <w:rFonts w:ascii="Times New Roman" w:hAnsi="Times New Roman"/>
          <w:sz w:val="28"/>
          <w:szCs w:val="28"/>
        </w:rPr>
        <w:t xml:space="preserve"> функцию, а также их должностных лиц, указываются: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б) предмет досудебного (внесудебного) обжалования;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е) органы </w:t>
      </w:r>
      <w:r>
        <w:rPr>
          <w:rFonts w:ascii="Times New Roman" w:hAnsi="Times New Roman"/>
          <w:sz w:val="28"/>
          <w:szCs w:val="28"/>
        </w:rPr>
        <w:t>исполнительной</w:t>
      </w:r>
      <w:r w:rsidRPr="006A09A4">
        <w:rPr>
          <w:rFonts w:ascii="Times New Roman" w:hAnsi="Times New Roman"/>
          <w:sz w:val="28"/>
          <w:szCs w:val="28"/>
        </w:rPr>
        <w:t xml:space="preserve"> власти и должностные лица, которым может быть направлена жалоба заявителя в досудебном (внесудебном) порядке;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ж) сроки рассмотрения жалобы;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III. Организация независимой экспертизы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проектов регламентов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23. Проекты регламентов подлежат независимой экспертизе.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24. Предметом независимой экспертизы проекта регламента (далее - независимая экспертиза) является оценка возможного положительного </w:t>
      </w:r>
      <w:r w:rsidRPr="006A09A4">
        <w:rPr>
          <w:rFonts w:ascii="Times New Roman" w:hAnsi="Times New Roman"/>
          <w:sz w:val="28"/>
          <w:szCs w:val="28"/>
        </w:rPr>
        <w:lastRenderedPageBreak/>
        <w:t>эффекта, а также возможных негативных последствий реализации положений проекта регламента для граждан и организаций.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Срок, отведенный для проведения независимой экспертизы, указывается при размещении проекта регламента на официальном сайте органа, являющегося р</w:t>
      </w:r>
      <w:r>
        <w:rPr>
          <w:rFonts w:ascii="Times New Roman" w:hAnsi="Times New Roman"/>
          <w:sz w:val="28"/>
          <w:szCs w:val="28"/>
        </w:rPr>
        <w:t>азработчиком проекта регламента</w:t>
      </w:r>
      <w:r w:rsidRPr="006A09A4">
        <w:rPr>
          <w:rFonts w:ascii="Times New Roman" w:hAnsi="Times New Roman"/>
          <w:sz w:val="28"/>
          <w:szCs w:val="28"/>
        </w:rPr>
        <w:t>. Указанный срок не может быть менее 1 месяца со дня размещ</w:t>
      </w:r>
      <w:r>
        <w:rPr>
          <w:rFonts w:ascii="Times New Roman" w:hAnsi="Times New Roman"/>
          <w:sz w:val="28"/>
          <w:szCs w:val="28"/>
        </w:rPr>
        <w:t>ения проекта регламента в сети «</w:t>
      </w:r>
      <w:r w:rsidRPr="006A09A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6A09A4">
        <w:rPr>
          <w:rFonts w:ascii="Times New Roman" w:hAnsi="Times New Roman"/>
          <w:sz w:val="28"/>
          <w:szCs w:val="28"/>
        </w:rPr>
        <w:t>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B30FC3" w:rsidRPr="006A09A4" w:rsidRDefault="00B30FC3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25.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</w:t>
      </w:r>
      <w:r>
        <w:rPr>
          <w:rFonts w:ascii="Times New Roman" w:hAnsi="Times New Roman"/>
          <w:sz w:val="28"/>
          <w:szCs w:val="28"/>
        </w:rPr>
        <w:t xml:space="preserve">управлением экономического развития и муниципальной собственности администрации муниципального района </w:t>
      </w:r>
      <w:r w:rsidRPr="006A09A4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41" w:history="1">
        <w:r w:rsidRPr="005137A0">
          <w:rPr>
            <w:rFonts w:ascii="Times New Roman" w:hAnsi="Times New Roman"/>
            <w:sz w:val="28"/>
            <w:szCs w:val="28"/>
          </w:rPr>
          <w:t>пунктом 8</w:t>
        </w:r>
      </w:hyperlink>
      <w:r w:rsidRPr="006A09A4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B30FC3" w:rsidRPr="004F5C60" w:rsidRDefault="00B30FC3" w:rsidP="00A80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FC3" w:rsidRDefault="00B30FC3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30FC3" w:rsidSect="00357675">
      <w:headerReference w:type="default" r:id="rId10"/>
      <w:pgSz w:w="11906" w:h="16838"/>
      <w:pgMar w:top="1134" w:right="85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F8" w:rsidRDefault="00E407F8" w:rsidP="00357675">
      <w:pPr>
        <w:spacing w:after="0" w:line="240" w:lineRule="auto"/>
      </w:pPr>
      <w:r>
        <w:separator/>
      </w:r>
    </w:p>
  </w:endnote>
  <w:endnote w:type="continuationSeparator" w:id="1">
    <w:p w:rsidR="00E407F8" w:rsidRDefault="00E407F8" w:rsidP="0035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F8" w:rsidRDefault="00E407F8" w:rsidP="00357675">
      <w:pPr>
        <w:spacing w:after="0" w:line="240" w:lineRule="auto"/>
      </w:pPr>
      <w:r>
        <w:separator/>
      </w:r>
    </w:p>
  </w:footnote>
  <w:footnote w:type="continuationSeparator" w:id="1">
    <w:p w:rsidR="00E407F8" w:rsidRDefault="00E407F8" w:rsidP="0035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75" w:rsidRDefault="002F29FE">
    <w:pPr>
      <w:pStyle w:val="a7"/>
      <w:jc w:val="center"/>
    </w:pPr>
    <w:fldSimple w:instr=" PAGE   \* MERGEFORMAT ">
      <w:r w:rsidR="00565174">
        <w:rPr>
          <w:noProof/>
        </w:rPr>
        <w:t>2</w:t>
      </w:r>
    </w:fldSimple>
  </w:p>
  <w:p w:rsidR="00357675" w:rsidRDefault="0035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184"/>
    <w:rsid w:val="00012917"/>
    <w:rsid w:val="00014530"/>
    <w:rsid w:val="00021F5D"/>
    <w:rsid w:val="0002261E"/>
    <w:rsid w:val="00031184"/>
    <w:rsid w:val="000408B9"/>
    <w:rsid w:val="00044494"/>
    <w:rsid w:val="00055778"/>
    <w:rsid w:val="00061205"/>
    <w:rsid w:val="00066AA2"/>
    <w:rsid w:val="00072F83"/>
    <w:rsid w:val="00090F2D"/>
    <w:rsid w:val="000A4D94"/>
    <w:rsid w:val="000B3BD6"/>
    <w:rsid w:val="000C080A"/>
    <w:rsid w:val="000C58F3"/>
    <w:rsid w:val="000D071E"/>
    <w:rsid w:val="000F42A3"/>
    <w:rsid w:val="00115C7C"/>
    <w:rsid w:val="001264FB"/>
    <w:rsid w:val="00145147"/>
    <w:rsid w:val="0014664E"/>
    <w:rsid w:val="00155371"/>
    <w:rsid w:val="00163CED"/>
    <w:rsid w:val="001702C0"/>
    <w:rsid w:val="001709DC"/>
    <w:rsid w:val="00190845"/>
    <w:rsid w:val="001928AC"/>
    <w:rsid w:val="001945BE"/>
    <w:rsid w:val="001C299F"/>
    <w:rsid w:val="001C2ED1"/>
    <w:rsid w:val="001F6066"/>
    <w:rsid w:val="00207D74"/>
    <w:rsid w:val="002271FA"/>
    <w:rsid w:val="002469B8"/>
    <w:rsid w:val="002536DE"/>
    <w:rsid w:val="0025477C"/>
    <w:rsid w:val="00263771"/>
    <w:rsid w:val="00267B40"/>
    <w:rsid w:val="00286F95"/>
    <w:rsid w:val="0029162F"/>
    <w:rsid w:val="002917DB"/>
    <w:rsid w:val="00292E2B"/>
    <w:rsid w:val="002931E6"/>
    <w:rsid w:val="0029331A"/>
    <w:rsid w:val="00294B42"/>
    <w:rsid w:val="00296C48"/>
    <w:rsid w:val="002A031C"/>
    <w:rsid w:val="002B1252"/>
    <w:rsid w:val="002B2623"/>
    <w:rsid w:val="002B489F"/>
    <w:rsid w:val="002D0878"/>
    <w:rsid w:val="002E3495"/>
    <w:rsid w:val="002E3F3E"/>
    <w:rsid w:val="002F0F9C"/>
    <w:rsid w:val="002F29FE"/>
    <w:rsid w:val="00325819"/>
    <w:rsid w:val="003264C7"/>
    <w:rsid w:val="00332AC7"/>
    <w:rsid w:val="00342B69"/>
    <w:rsid w:val="00351756"/>
    <w:rsid w:val="00357675"/>
    <w:rsid w:val="0037149B"/>
    <w:rsid w:val="00382819"/>
    <w:rsid w:val="003838D9"/>
    <w:rsid w:val="00391AA1"/>
    <w:rsid w:val="003B0D27"/>
    <w:rsid w:val="003B2E5F"/>
    <w:rsid w:val="003E63E4"/>
    <w:rsid w:val="00402222"/>
    <w:rsid w:val="004029C9"/>
    <w:rsid w:val="00413E9F"/>
    <w:rsid w:val="00417C01"/>
    <w:rsid w:val="004342EC"/>
    <w:rsid w:val="004513AE"/>
    <w:rsid w:val="00455115"/>
    <w:rsid w:val="0049585D"/>
    <w:rsid w:val="004979E4"/>
    <w:rsid w:val="004A36D0"/>
    <w:rsid w:val="004B3ED2"/>
    <w:rsid w:val="004D372B"/>
    <w:rsid w:val="004F5C60"/>
    <w:rsid w:val="00505FED"/>
    <w:rsid w:val="00510B9D"/>
    <w:rsid w:val="00513076"/>
    <w:rsid w:val="005137A0"/>
    <w:rsid w:val="0051560E"/>
    <w:rsid w:val="00517E1C"/>
    <w:rsid w:val="005250BB"/>
    <w:rsid w:val="0053288B"/>
    <w:rsid w:val="0053540B"/>
    <w:rsid w:val="005361C7"/>
    <w:rsid w:val="005453C6"/>
    <w:rsid w:val="00552A26"/>
    <w:rsid w:val="00553ED4"/>
    <w:rsid w:val="0055677E"/>
    <w:rsid w:val="00565174"/>
    <w:rsid w:val="005727FD"/>
    <w:rsid w:val="0057316E"/>
    <w:rsid w:val="005833FD"/>
    <w:rsid w:val="00590B05"/>
    <w:rsid w:val="005A5D8D"/>
    <w:rsid w:val="005F3ED4"/>
    <w:rsid w:val="00602274"/>
    <w:rsid w:val="006043A0"/>
    <w:rsid w:val="006242F8"/>
    <w:rsid w:val="00642A3A"/>
    <w:rsid w:val="00650896"/>
    <w:rsid w:val="006538F6"/>
    <w:rsid w:val="00662E2C"/>
    <w:rsid w:val="006730B3"/>
    <w:rsid w:val="0068552D"/>
    <w:rsid w:val="0069508A"/>
    <w:rsid w:val="00697898"/>
    <w:rsid w:val="006A09A4"/>
    <w:rsid w:val="006B35B7"/>
    <w:rsid w:val="006E4FA3"/>
    <w:rsid w:val="006F77B9"/>
    <w:rsid w:val="00700EAB"/>
    <w:rsid w:val="00707DB5"/>
    <w:rsid w:val="00751452"/>
    <w:rsid w:val="00760514"/>
    <w:rsid w:val="00767737"/>
    <w:rsid w:val="007906B8"/>
    <w:rsid w:val="007A4149"/>
    <w:rsid w:val="007B52BB"/>
    <w:rsid w:val="007D5028"/>
    <w:rsid w:val="007D7F90"/>
    <w:rsid w:val="007E0B33"/>
    <w:rsid w:val="007E3461"/>
    <w:rsid w:val="008059F9"/>
    <w:rsid w:val="0081049F"/>
    <w:rsid w:val="00810621"/>
    <w:rsid w:val="00836DF4"/>
    <w:rsid w:val="00850342"/>
    <w:rsid w:val="00864273"/>
    <w:rsid w:val="00885E6D"/>
    <w:rsid w:val="008C07D5"/>
    <w:rsid w:val="008D5B8E"/>
    <w:rsid w:val="008D6673"/>
    <w:rsid w:val="009005D8"/>
    <w:rsid w:val="00940BFD"/>
    <w:rsid w:val="009749D9"/>
    <w:rsid w:val="00983BDD"/>
    <w:rsid w:val="00984C06"/>
    <w:rsid w:val="009A07E4"/>
    <w:rsid w:val="009A6FCC"/>
    <w:rsid w:val="009B3E3A"/>
    <w:rsid w:val="009E6AFA"/>
    <w:rsid w:val="00A0251B"/>
    <w:rsid w:val="00A0625D"/>
    <w:rsid w:val="00A27619"/>
    <w:rsid w:val="00A55AE4"/>
    <w:rsid w:val="00A650AB"/>
    <w:rsid w:val="00A714A9"/>
    <w:rsid w:val="00A7388B"/>
    <w:rsid w:val="00A80E2A"/>
    <w:rsid w:val="00A81787"/>
    <w:rsid w:val="00A87F18"/>
    <w:rsid w:val="00AD2295"/>
    <w:rsid w:val="00AE198B"/>
    <w:rsid w:val="00AE5A62"/>
    <w:rsid w:val="00AF21B9"/>
    <w:rsid w:val="00AF4CC4"/>
    <w:rsid w:val="00B13E02"/>
    <w:rsid w:val="00B206CE"/>
    <w:rsid w:val="00B23D5D"/>
    <w:rsid w:val="00B30FC3"/>
    <w:rsid w:val="00B31B78"/>
    <w:rsid w:val="00B378EF"/>
    <w:rsid w:val="00B451C7"/>
    <w:rsid w:val="00B454E2"/>
    <w:rsid w:val="00B45A05"/>
    <w:rsid w:val="00B65134"/>
    <w:rsid w:val="00B651B7"/>
    <w:rsid w:val="00BA4083"/>
    <w:rsid w:val="00BA4816"/>
    <w:rsid w:val="00BB3896"/>
    <w:rsid w:val="00BD3E75"/>
    <w:rsid w:val="00BE0997"/>
    <w:rsid w:val="00BF28FE"/>
    <w:rsid w:val="00BF3E20"/>
    <w:rsid w:val="00C00897"/>
    <w:rsid w:val="00C150A7"/>
    <w:rsid w:val="00C1680D"/>
    <w:rsid w:val="00C54E2E"/>
    <w:rsid w:val="00C5750F"/>
    <w:rsid w:val="00C57ECA"/>
    <w:rsid w:val="00C6574B"/>
    <w:rsid w:val="00C6786C"/>
    <w:rsid w:val="00C73210"/>
    <w:rsid w:val="00C752F8"/>
    <w:rsid w:val="00C8440B"/>
    <w:rsid w:val="00CB07D8"/>
    <w:rsid w:val="00CB4BBF"/>
    <w:rsid w:val="00CE6ED3"/>
    <w:rsid w:val="00CF5FDF"/>
    <w:rsid w:val="00D07164"/>
    <w:rsid w:val="00D07DCE"/>
    <w:rsid w:val="00D107E8"/>
    <w:rsid w:val="00D11239"/>
    <w:rsid w:val="00D12F2F"/>
    <w:rsid w:val="00D30B61"/>
    <w:rsid w:val="00D337ED"/>
    <w:rsid w:val="00D4647B"/>
    <w:rsid w:val="00D75004"/>
    <w:rsid w:val="00D8041D"/>
    <w:rsid w:val="00DA6699"/>
    <w:rsid w:val="00DB27FE"/>
    <w:rsid w:val="00DD2ED4"/>
    <w:rsid w:val="00DD333D"/>
    <w:rsid w:val="00DE13BE"/>
    <w:rsid w:val="00E061E6"/>
    <w:rsid w:val="00E2008F"/>
    <w:rsid w:val="00E407F8"/>
    <w:rsid w:val="00E63265"/>
    <w:rsid w:val="00E63DB7"/>
    <w:rsid w:val="00E81DA9"/>
    <w:rsid w:val="00E8272A"/>
    <w:rsid w:val="00E95E8A"/>
    <w:rsid w:val="00E97BEA"/>
    <w:rsid w:val="00EA020C"/>
    <w:rsid w:val="00EA3C86"/>
    <w:rsid w:val="00EB05B5"/>
    <w:rsid w:val="00EB2B60"/>
    <w:rsid w:val="00EB554C"/>
    <w:rsid w:val="00EC1F90"/>
    <w:rsid w:val="00EC6AD6"/>
    <w:rsid w:val="00EC7B09"/>
    <w:rsid w:val="00EE52ED"/>
    <w:rsid w:val="00EE7295"/>
    <w:rsid w:val="00EF61F6"/>
    <w:rsid w:val="00F0373C"/>
    <w:rsid w:val="00F12CB9"/>
    <w:rsid w:val="00F1759F"/>
    <w:rsid w:val="00F27A87"/>
    <w:rsid w:val="00F3189D"/>
    <w:rsid w:val="00F35345"/>
    <w:rsid w:val="00F355B9"/>
    <w:rsid w:val="00F81FE5"/>
    <w:rsid w:val="00F90577"/>
    <w:rsid w:val="00F90662"/>
    <w:rsid w:val="00F9269E"/>
    <w:rsid w:val="00F92C3C"/>
    <w:rsid w:val="00FA3C7B"/>
    <w:rsid w:val="00FB72A1"/>
    <w:rsid w:val="00FC68D3"/>
    <w:rsid w:val="00FD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31184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118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3118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311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31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31184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a0"/>
    <w:uiPriority w:val="99"/>
    <w:rsid w:val="0003118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3118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1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95E8A"/>
    <w:pPr>
      <w:ind w:left="720"/>
      <w:contextualSpacing/>
    </w:pPr>
  </w:style>
  <w:style w:type="character" w:styleId="a6">
    <w:name w:val="Hyperlink"/>
    <w:basedOn w:val="a0"/>
    <w:uiPriority w:val="99"/>
    <w:semiHidden/>
    <w:rsid w:val="00A81787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A81787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A81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A55AE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37">
    <w:name w:val="Font Style37"/>
    <w:uiPriority w:val="99"/>
    <w:rsid w:val="002A031C"/>
    <w:rPr>
      <w:rFonts w:ascii="Times New Roman" w:hAnsi="Times New Roman"/>
      <w:sz w:val="18"/>
    </w:rPr>
  </w:style>
  <w:style w:type="paragraph" w:styleId="a7">
    <w:name w:val="header"/>
    <w:basedOn w:val="a"/>
    <w:link w:val="a8"/>
    <w:uiPriority w:val="99"/>
    <w:unhideWhenUsed/>
    <w:rsid w:val="003576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7675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576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767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D552B7A6EFD3347E2CCA02D8ADFBEFBEEF4D590F98163A40EA97C24FF2BC1A4C4ABC91FD416A5D6Z6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25CF9B0EA002B65FFC4EB7D396650C11F6C34D40A64DCF6EE1C7F01695FDDA7BE5CB1BCD2894FDS8U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2016-10-31T11:38:00Z</cp:lastPrinted>
  <dcterms:created xsi:type="dcterms:W3CDTF">2016-08-30T07:47:00Z</dcterms:created>
  <dcterms:modified xsi:type="dcterms:W3CDTF">2016-10-31T11:38:00Z</dcterms:modified>
</cp:coreProperties>
</file>