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4E" w:rsidRDefault="00240A4E" w:rsidP="007917CC">
      <w:pPr>
        <w:pStyle w:val="Style7"/>
        <w:widowControl/>
        <w:ind w:firstLine="0"/>
        <w:rPr>
          <w:rStyle w:val="FontStyle14"/>
        </w:rPr>
      </w:pPr>
    </w:p>
    <w:p w:rsidR="007917CC" w:rsidRDefault="00244001" w:rsidP="007917CC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440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305.05pt;height:41.5pt;z-index:1;visibility:visible;mso-wrap-distance-left:1.9pt;mso-wrap-distance-right:1.9pt;mso-wrap-distance-bottom:66.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X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8Cv1FhFEJZ1Gw8i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BBSj4p2oHkG6&#10;UoCyQJ8w78BohPyB0QCzI8Pq+4FIilH7gYP8zaCZDTkbu9kgvISrGdYYTeZGTwPp0Eu2bwB5emBc&#10;3MATqZlV74XF6WHBPLBJnGaXGThP/63XZcKufwM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CJFEhevAgAAqQUAAA4AAAAAAAAA&#10;AAAAAAAALgIAAGRycy9lMm9Eb2MueG1sUEsBAi0AFAAGAAgAAAAhALDA0oXaAAAABAEAAA8AAAAA&#10;AAAAAAAAAAAACQUAAGRycy9kb3ducmV2LnhtbFBLBQYAAAAABAAEAPMAAAAQBgAAAAA=&#10;" filled="f" stroked="f">
            <v:textbox inset="0,0,0,0">
              <w:txbxContent>
                <w:p w:rsidR="007917CC" w:rsidRDefault="007917CC" w:rsidP="007917CC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  <w:p w:rsidR="007917CC" w:rsidRDefault="007917CC" w:rsidP="007917CC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</w:p>
              </w:txbxContent>
            </v:textbox>
            <w10:wrap type="topAndBottom" anchorx="margin"/>
          </v:shape>
        </w:pict>
      </w:r>
      <w:r w:rsidRPr="00244001">
        <w:rPr>
          <w:noProof/>
        </w:rPr>
        <w:pict>
          <v:shape id="Text Box 3" o:spid="_x0000_s1027" type="#_x0000_t202" style="position:absolute;left:0;text-align:left;margin-left:209.75pt;margin-top:41.75pt;width:47.5pt;height:57.15pt;z-index: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ri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XPhXQYRnJRwtAyi2It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" filled="f" stroked="f">
            <v:textbox inset="0,0,0,0">
              <w:txbxContent>
                <w:p w:rsidR="007917CC" w:rsidRDefault="00244001" w:rsidP="007917CC">
                  <w:r w:rsidRPr="0024400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5pt;height:58.5pt;visibility:visible;mso-wrap-style:square">
                        <v:imagedata r:id="rId7" o:title="" cropbottom="-150f" cropleft="6398f" cropright="8528f"/>
                      </v:shape>
                    </w:pict>
                  </w:r>
                </w:p>
                <w:p w:rsidR="007917CC" w:rsidRDefault="007917CC" w:rsidP="007917CC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7917CC">
        <w:rPr>
          <w:rStyle w:val="FontStyle11"/>
          <w:sz w:val="32"/>
        </w:rPr>
        <w:t>АДМИНИСТРАЦИЯ ГОРКИНСКОГО СЕЛЬСКОГО ПОСЕЛЕНИЯ МУНИЦИПАЛЬНОГО РАЙОНА «КРАСНЕНСКИЙ РАЙОН»</w:t>
      </w:r>
    </w:p>
    <w:p w:rsidR="007917CC" w:rsidRDefault="007917CC" w:rsidP="007917CC">
      <w:pPr>
        <w:pStyle w:val="Style2"/>
        <w:widowControl/>
        <w:ind w:right="-2"/>
        <w:rPr>
          <w:szCs w:val="20"/>
        </w:rPr>
      </w:pPr>
    </w:p>
    <w:p w:rsidR="007917CC" w:rsidRDefault="007917CC" w:rsidP="007917CC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ПОСТАНОВЛЕНИЕ</w:t>
      </w:r>
    </w:p>
    <w:p w:rsidR="007917CC" w:rsidRDefault="007917CC" w:rsidP="007917CC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7917CC" w:rsidRDefault="007917CC" w:rsidP="007917CC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7917CC" w:rsidRPr="001702C0" w:rsidRDefault="007917CC" w:rsidP="007917CC">
      <w:pPr>
        <w:pStyle w:val="Style2"/>
        <w:widowControl/>
        <w:ind w:right="-2"/>
        <w:rPr>
          <w:b/>
          <w:bCs/>
          <w:spacing w:val="70"/>
          <w:sz w:val="26"/>
          <w:szCs w:val="26"/>
        </w:rPr>
      </w:pPr>
      <w:r>
        <w:rPr>
          <w:rStyle w:val="FontStyle11"/>
          <w:sz w:val="28"/>
        </w:rPr>
        <w:t>21 октября 2016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№ 15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6D9A" w:rsidRPr="00505FED" w:rsidRDefault="00BB6D9A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ED">
        <w:rPr>
          <w:rFonts w:ascii="Times New Roman" w:hAnsi="Times New Roman"/>
          <w:b/>
          <w:sz w:val="28"/>
          <w:szCs w:val="28"/>
        </w:rPr>
        <w:t>Об  утверждении Правил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5FED">
        <w:rPr>
          <w:rFonts w:ascii="Times New Roman" w:hAnsi="Times New Roman"/>
          <w:b/>
          <w:sz w:val="28"/>
          <w:szCs w:val="28"/>
        </w:rPr>
        <w:t xml:space="preserve">разработки  и </w:t>
      </w:r>
    </w:p>
    <w:p w:rsidR="00BB6D9A" w:rsidRPr="00505FED" w:rsidRDefault="00BB6D9A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ED">
        <w:rPr>
          <w:rFonts w:ascii="Times New Roman" w:hAnsi="Times New Roman"/>
          <w:b/>
          <w:sz w:val="28"/>
          <w:szCs w:val="28"/>
        </w:rPr>
        <w:t>утверждения административных регламентов</w:t>
      </w:r>
    </w:p>
    <w:p w:rsidR="00BB6D9A" w:rsidRPr="00505FED" w:rsidRDefault="00BB6D9A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ED">
        <w:rPr>
          <w:rFonts w:ascii="Times New Roman" w:hAnsi="Times New Roman"/>
          <w:b/>
          <w:sz w:val="28"/>
          <w:szCs w:val="28"/>
        </w:rPr>
        <w:t>предоставления муниципальных услуг</w:t>
      </w:r>
    </w:p>
    <w:p w:rsidR="00BB6D9A" w:rsidRDefault="00BB6D9A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E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 территории </w:t>
      </w:r>
      <w:r w:rsidR="007917CC">
        <w:rPr>
          <w:rFonts w:ascii="Times New Roman" w:hAnsi="Times New Roman"/>
          <w:b/>
          <w:sz w:val="28"/>
          <w:szCs w:val="28"/>
        </w:rPr>
        <w:t>Горкинского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BB6D9A" w:rsidRPr="00505FED" w:rsidRDefault="00BB6D9A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BB6D9A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D9A" w:rsidRPr="000C080A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FED">
        <w:rPr>
          <w:rFonts w:ascii="Times New Roman" w:hAnsi="Times New Roman"/>
          <w:sz w:val="28"/>
          <w:szCs w:val="28"/>
        </w:rPr>
        <w:t>В соответствии с</w:t>
      </w:r>
      <w:hyperlink r:id="rId8" w:history="1">
        <w:r w:rsidRPr="00505F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Федеральным  законом  от 27.07.2010 года  № 210-ФЗ  «Об организации предоставления государственных и муниципальных услуг»</w:t>
        </w:r>
      </w:hyperlink>
      <w:r w:rsidRPr="00505FED">
        <w:rPr>
          <w:rFonts w:ascii="Times New Roman" w:hAnsi="Times New Roman"/>
          <w:sz w:val="28"/>
          <w:szCs w:val="28"/>
        </w:rPr>
        <w:t>, постановлением Правительства РФ от 16.05.2011 года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7917CC">
        <w:rPr>
          <w:rFonts w:ascii="Times New Roman" w:hAnsi="Times New Roman"/>
          <w:sz w:val="28"/>
          <w:szCs w:val="28"/>
        </w:rPr>
        <w:t xml:space="preserve"> </w:t>
      </w:r>
      <w:r w:rsidRPr="00505FED">
        <w:rPr>
          <w:rFonts w:ascii="Times New Roman" w:hAnsi="Times New Roman"/>
          <w:sz w:val="28"/>
          <w:szCs w:val="28"/>
        </w:rPr>
        <w:t xml:space="preserve">администрация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0C080A">
        <w:rPr>
          <w:rFonts w:ascii="Times New Roman" w:hAnsi="Times New Roman"/>
          <w:sz w:val="28"/>
          <w:szCs w:val="28"/>
        </w:rPr>
        <w:t>поселения постановляет:</w:t>
      </w:r>
    </w:p>
    <w:p w:rsidR="00BB6D9A" w:rsidRPr="000C080A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1.    Утвердить Правила разработки  и утверждения административных регламентов предоставления муниципальных услуг на территории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(далее – Правила, прилагаются).</w:t>
      </w:r>
    </w:p>
    <w:p w:rsidR="00BB6D9A" w:rsidRPr="000C080A" w:rsidRDefault="00BB6D9A" w:rsidP="000C08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2. Заместителю главы 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7917CC">
        <w:rPr>
          <w:rFonts w:ascii="Times New Roman" w:hAnsi="Times New Roman"/>
          <w:sz w:val="28"/>
          <w:szCs w:val="28"/>
        </w:rPr>
        <w:t>Белозерских О.П</w:t>
      </w:r>
      <w:r w:rsidRPr="000C080A">
        <w:rPr>
          <w:rFonts w:ascii="Times New Roman" w:hAnsi="Times New Roman"/>
          <w:sz w:val="28"/>
          <w:szCs w:val="28"/>
        </w:rPr>
        <w:t xml:space="preserve">.) обнародовать данное </w:t>
      </w:r>
      <w:r w:rsidR="00922D1B">
        <w:rPr>
          <w:rFonts w:ascii="Times New Roman" w:hAnsi="Times New Roman"/>
          <w:sz w:val="28"/>
          <w:szCs w:val="28"/>
        </w:rPr>
        <w:t>постановление</w:t>
      </w:r>
      <w:r w:rsidRPr="000C080A">
        <w:rPr>
          <w:rFonts w:ascii="Times New Roman" w:hAnsi="Times New Roman"/>
          <w:sz w:val="28"/>
          <w:szCs w:val="28"/>
        </w:rPr>
        <w:t xml:space="preserve"> путем вывешивания в общедоступных местах: </w:t>
      </w:r>
      <w:r w:rsidR="007917CC">
        <w:rPr>
          <w:rFonts w:ascii="Times New Roman" w:hAnsi="Times New Roman"/>
          <w:sz w:val="28"/>
          <w:szCs w:val="28"/>
        </w:rPr>
        <w:t>Горкинской</w:t>
      </w:r>
      <w:r w:rsidRPr="000C080A">
        <w:rPr>
          <w:rFonts w:ascii="Times New Roman" w:hAnsi="Times New Roman"/>
          <w:sz w:val="28"/>
          <w:szCs w:val="28"/>
        </w:rPr>
        <w:t xml:space="preserve"> сельской библиотеке, </w:t>
      </w:r>
      <w:r w:rsidR="007917CC">
        <w:rPr>
          <w:rFonts w:ascii="Times New Roman" w:hAnsi="Times New Roman"/>
          <w:sz w:val="28"/>
          <w:szCs w:val="28"/>
        </w:rPr>
        <w:t>Горкинском</w:t>
      </w:r>
      <w:r w:rsidRPr="000C080A">
        <w:rPr>
          <w:rFonts w:ascii="Times New Roman" w:hAnsi="Times New Roman"/>
          <w:sz w:val="28"/>
          <w:szCs w:val="28"/>
        </w:rPr>
        <w:t xml:space="preserve"> Доме культуры, </w:t>
      </w:r>
      <w:r w:rsidR="007917CC">
        <w:rPr>
          <w:rFonts w:ascii="Times New Roman" w:hAnsi="Times New Roman"/>
          <w:sz w:val="28"/>
          <w:szCs w:val="28"/>
        </w:rPr>
        <w:t>Горской средней</w:t>
      </w:r>
      <w:r w:rsidRPr="000C080A">
        <w:rPr>
          <w:rFonts w:ascii="Times New Roman" w:hAnsi="Times New Roman"/>
          <w:sz w:val="28"/>
          <w:szCs w:val="28"/>
        </w:rPr>
        <w:t xml:space="preserve"> школе, </w:t>
      </w:r>
      <w:r w:rsidR="007917CC">
        <w:rPr>
          <w:rFonts w:ascii="Times New Roman" w:hAnsi="Times New Roman"/>
          <w:sz w:val="28"/>
          <w:szCs w:val="28"/>
        </w:rPr>
        <w:t>Богословском сельском клубе</w:t>
      </w:r>
      <w:r w:rsidRPr="000C080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</w:t>
      </w:r>
      <w:r w:rsidR="007917CC">
        <w:rPr>
          <w:rFonts w:ascii="Times New Roman" w:hAnsi="Times New Roman"/>
          <w:sz w:val="28"/>
          <w:szCs w:val="28"/>
          <w:lang w:val="en-US"/>
        </w:rPr>
        <w:t>gorki</w:t>
      </w:r>
      <w:r w:rsidRPr="000C080A">
        <w:rPr>
          <w:rFonts w:ascii="Times New Roman" w:hAnsi="Times New Roman"/>
          <w:sz w:val="28"/>
          <w:szCs w:val="28"/>
        </w:rPr>
        <w:t>.kraadm.ru.</w:t>
      </w:r>
    </w:p>
    <w:p w:rsidR="00BB6D9A" w:rsidRPr="000C080A" w:rsidRDefault="00BB6D9A" w:rsidP="000C080A">
      <w:pPr>
        <w:pStyle w:val="ConsPlusNormal0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80A">
        <w:rPr>
          <w:rFonts w:ascii="Times New Roman" w:hAnsi="Times New Roman" w:cs="Times New Roman"/>
          <w:sz w:val="28"/>
          <w:szCs w:val="28"/>
        </w:rPr>
        <w:t xml:space="preserve">  3. </w:t>
      </w:r>
      <w:r w:rsidRPr="000C080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обнародования.</w:t>
      </w:r>
    </w:p>
    <w:p w:rsidR="00BB6D9A" w:rsidRPr="000C080A" w:rsidRDefault="00BB6D9A" w:rsidP="0050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4. Заместителю главы 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7917CC">
        <w:rPr>
          <w:rFonts w:ascii="Times New Roman" w:hAnsi="Times New Roman"/>
          <w:sz w:val="28"/>
          <w:szCs w:val="28"/>
        </w:rPr>
        <w:t>Белозерских О.П</w:t>
      </w:r>
      <w:r w:rsidRPr="000C080A">
        <w:rPr>
          <w:rFonts w:ascii="Times New Roman" w:hAnsi="Times New Roman"/>
          <w:sz w:val="28"/>
          <w:szCs w:val="28"/>
        </w:rPr>
        <w:t>.) ознакомить ответственных лиц с настоящим постановлением  под роспись.</w:t>
      </w:r>
    </w:p>
    <w:p w:rsidR="00BB6D9A" w:rsidRPr="000C080A" w:rsidRDefault="00BB6D9A" w:rsidP="0050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5. Контроль за исполнением постановления возложить на главу 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 w:rsidRPr="000C08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917CC">
        <w:rPr>
          <w:rFonts w:ascii="Times New Roman" w:hAnsi="Times New Roman"/>
          <w:sz w:val="28"/>
          <w:szCs w:val="28"/>
        </w:rPr>
        <w:t>Лукашова А.В</w:t>
      </w:r>
      <w:r w:rsidRPr="000C080A">
        <w:rPr>
          <w:rFonts w:ascii="Times New Roman" w:hAnsi="Times New Roman"/>
          <w:sz w:val="28"/>
          <w:szCs w:val="28"/>
        </w:rPr>
        <w:t>.</w:t>
      </w:r>
    </w:p>
    <w:p w:rsidR="00BB6D9A" w:rsidRDefault="00BB6D9A" w:rsidP="00F318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6D9A" w:rsidRPr="00505FED" w:rsidRDefault="00BB6D9A" w:rsidP="000C0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505FE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B6D9A" w:rsidRPr="00505FED" w:rsidRDefault="007917CC" w:rsidP="000C0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Горкинского</w:t>
      </w:r>
      <w:r w:rsidR="00BB6D9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B6D9A" w:rsidRPr="00505FED">
        <w:rPr>
          <w:rFonts w:ascii="Times New Roman" w:hAnsi="Times New Roman"/>
          <w:b/>
          <w:sz w:val="28"/>
          <w:szCs w:val="28"/>
        </w:rPr>
        <w:t xml:space="preserve">         </w:t>
      </w:r>
      <w:r w:rsidR="00BB6D9A">
        <w:rPr>
          <w:rFonts w:ascii="Times New Roman" w:hAnsi="Times New Roman"/>
          <w:b/>
          <w:sz w:val="28"/>
          <w:szCs w:val="28"/>
        </w:rPr>
        <w:t xml:space="preserve">       </w:t>
      </w:r>
      <w:r w:rsidR="00BB6D9A" w:rsidRPr="00505FED">
        <w:rPr>
          <w:rFonts w:ascii="Times New Roman" w:hAnsi="Times New Roman"/>
          <w:b/>
          <w:sz w:val="28"/>
          <w:szCs w:val="28"/>
        </w:rPr>
        <w:t xml:space="preserve">        </w:t>
      </w:r>
      <w:r w:rsidR="00BB6D9A">
        <w:rPr>
          <w:rFonts w:ascii="Times New Roman" w:hAnsi="Times New Roman"/>
          <w:b/>
          <w:sz w:val="28"/>
          <w:szCs w:val="28"/>
        </w:rPr>
        <w:t xml:space="preserve">      </w:t>
      </w:r>
      <w:r w:rsidR="00BB6D9A" w:rsidRPr="00505FE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А.Лукашов</w:t>
      </w:r>
    </w:p>
    <w:p w:rsidR="00BB6D9A" w:rsidRDefault="00BB6D9A" w:rsidP="00E632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4"/>
        </w:rPr>
        <w:tab/>
      </w:r>
      <w:r w:rsidRPr="00F3189D">
        <w:rPr>
          <w:rFonts w:ascii="Times New Roman" w:hAnsi="Times New Roman"/>
          <w:sz w:val="28"/>
          <w:szCs w:val="24"/>
        </w:rPr>
        <w:tab/>
      </w:r>
    </w:p>
    <w:p w:rsidR="00BB6D9A" w:rsidRPr="00F3189D" w:rsidRDefault="00BB6D9A" w:rsidP="00E632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4"/>
        </w:rPr>
        <w:lastRenderedPageBreak/>
        <w:t>У</w:t>
      </w:r>
      <w:r w:rsidRPr="00F3189D">
        <w:rPr>
          <w:rFonts w:ascii="Times New Roman" w:hAnsi="Times New Roman"/>
          <w:sz w:val="28"/>
          <w:szCs w:val="28"/>
        </w:rPr>
        <w:t>тверждены</w:t>
      </w:r>
    </w:p>
    <w:p w:rsidR="00BB6D9A" w:rsidRPr="00F3189D" w:rsidRDefault="00BB6D9A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постановлением  администрации </w:t>
      </w:r>
    </w:p>
    <w:p w:rsidR="00BB6D9A" w:rsidRPr="00F3189D" w:rsidRDefault="007917CC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Горкинского</w:t>
      </w:r>
      <w:r w:rsidR="00BB6D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6D9A" w:rsidRPr="00F3189D" w:rsidRDefault="00BB6D9A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8"/>
        </w:rPr>
        <w:t xml:space="preserve">от </w:t>
      </w:r>
      <w:r w:rsidR="007917CC">
        <w:rPr>
          <w:rFonts w:ascii="Times New Roman" w:hAnsi="Times New Roman"/>
          <w:sz w:val="28"/>
          <w:szCs w:val="28"/>
        </w:rPr>
        <w:t>21 октября</w:t>
      </w:r>
      <w:r w:rsidRPr="00F3189D">
        <w:rPr>
          <w:rFonts w:ascii="Times New Roman" w:hAnsi="Times New Roman"/>
          <w:sz w:val="28"/>
          <w:szCs w:val="28"/>
        </w:rPr>
        <w:t xml:space="preserve"> 2016 года № </w:t>
      </w:r>
      <w:r w:rsidR="007917CC">
        <w:rPr>
          <w:rFonts w:ascii="Times New Roman" w:hAnsi="Times New Roman"/>
          <w:sz w:val="28"/>
          <w:szCs w:val="28"/>
        </w:rPr>
        <w:t>15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B6D9A" w:rsidRDefault="00BB6D9A" w:rsidP="00F318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D9A" w:rsidRPr="00F75273" w:rsidRDefault="00BB6D9A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BB6D9A" w:rsidRPr="00F75273" w:rsidRDefault="00BB6D9A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разработки  и утверждения административных регламентов предоставления муниципальных услуг </w:t>
      </w:r>
    </w:p>
    <w:p w:rsidR="00BB6D9A" w:rsidRPr="00F75273" w:rsidRDefault="00BB6D9A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917CC">
        <w:rPr>
          <w:rFonts w:ascii="Times New Roman" w:hAnsi="Times New Roman"/>
          <w:b/>
          <w:sz w:val="28"/>
          <w:szCs w:val="28"/>
        </w:rPr>
        <w:t>Горкинского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B6D9A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D9A" w:rsidRPr="00F3189D" w:rsidRDefault="00BB6D9A" w:rsidP="00F752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I. Общие положения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8"/>
        </w:rPr>
        <w:t xml:space="preserve">       1. Настоящие Правила разработки  и утверждения административных регламентов предоставления муниципальных услуг на территории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 (далее - регламенты).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9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F3189D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Регламент также устанавливает порядок взаимодействия между структурными  подразделениями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>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 услуги.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2. Регламенты разрабатываются 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3. П</w:t>
      </w:r>
      <w:r>
        <w:rPr>
          <w:rFonts w:ascii="Times New Roman" w:hAnsi="Times New Roman"/>
          <w:sz w:val="28"/>
          <w:szCs w:val="28"/>
        </w:rPr>
        <w:t xml:space="preserve">ри разработке регламентов администрация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предусматривает  оптимизацию (повышение качества) предоставления муниципальных  услуг, в том числе: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упорядочение административных процедур (действий);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устранение избыточных административных процедур (действий);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lastRenderedPageBreak/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</w:t>
      </w:r>
      <w:r>
        <w:rPr>
          <w:rFonts w:ascii="Times New Roman" w:hAnsi="Times New Roman"/>
          <w:sz w:val="28"/>
          <w:szCs w:val="28"/>
        </w:rPr>
        <w:t>ых услуг и реализации принципа «</w:t>
      </w:r>
      <w:r w:rsidRPr="00F3189D">
        <w:rPr>
          <w:rFonts w:ascii="Times New Roman" w:hAnsi="Times New Roman"/>
          <w:sz w:val="28"/>
          <w:szCs w:val="28"/>
        </w:rPr>
        <w:t>одного окна</w:t>
      </w:r>
      <w:r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, использование межведомственных согласований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предоставлении муниципальной  услуги без участия заявителя, в том числе с использованием информационно-коммуникационных технологий;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 услуги.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Pr="00F3189D">
        <w:rPr>
          <w:rFonts w:ascii="Times New Roman" w:hAnsi="Times New Roman"/>
          <w:sz w:val="28"/>
          <w:szCs w:val="28"/>
        </w:rPr>
        <w:t xml:space="preserve"> установить в регламенте сокращенные сроки предоставления муниципальной  услуги, а также сроки выполнения административных процедур (действий) в рамках предоставления муниципальной  услуги по отношению к соответствующим срокам, установленным законодательством Российской Федерации;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д) 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>, 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предоставление муниципальной  услуги в электронной форме.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4. Регламенты, разработанные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утверждаются в установленном порядке постановлением 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BB6D9A" w:rsidRPr="00F3189D" w:rsidRDefault="00BB6D9A" w:rsidP="009A6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5.Регламенты разрабатываются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</w:t>
      </w:r>
      <w:r w:rsidRPr="009A6FCC">
        <w:rPr>
          <w:rFonts w:ascii="Times New Roman" w:hAnsi="Times New Roman"/>
          <w:sz w:val="28"/>
          <w:szCs w:val="28"/>
        </w:rPr>
        <w:t xml:space="preserve"> включаются в Реестр муниципальных услуг (функций)</w:t>
      </w:r>
      <w:r w:rsidRPr="00D60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</w:t>
      </w:r>
      <w:r w:rsidRPr="009A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9A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A6FCC">
        <w:rPr>
          <w:rFonts w:ascii="Times New Roman" w:hAnsi="Times New Roman"/>
          <w:sz w:val="28"/>
          <w:szCs w:val="28"/>
        </w:rPr>
        <w:t xml:space="preserve"> федеральную государственную  информационную  систему</w:t>
      </w:r>
      <w:r w:rsidRPr="00F3189D">
        <w:rPr>
          <w:rFonts w:ascii="Times New Roman" w:hAnsi="Times New Roman"/>
          <w:sz w:val="28"/>
          <w:szCs w:val="28"/>
        </w:rPr>
        <w:t xml:space="preserve">  «</w:t>
      </w:r>
      <w:hyperlink r:id="rId10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Единый портал государственных и муниципальных услуг (функций)».</w:t>
        </w:r>
      </w:hyperlink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6. Проект регламента и пояснительная записка к нему размещаются на официальном  сайте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 (далее - сеть «Интернет»)  </w:t>
      </w:r>
      <w:hyperlink r:id="rId11" w:history="1">
        <w:r w:rsidRPr="00296C4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</w:t>
        </w:r>
      </w:hyperlink>
      <w:r>
        <w:rPr>
          <w:rFonts w:ascii="Times New Roman" w:hAnsi="Times New Roman"/>
          <w:sz w:val="28"/>
          <w:szCs w:val="28"/>
        </w:rPr>
        <w:t xml:space="preserve">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</w:t>
      </w:r>
      <w:r w:rsidR="007917CC">
        <w:rPr>
          <w:rFonts w:ascii="Times New Roman" w:hAnsi="Times New Roman"/>
          <w:sz w:val="28"/>
          <w:szCs w:val="28"/>
          <w:lang w:val="en-US"/>
        </w:rPr>
        <w:t>gorki</w:t>
      </w:r>
      <w:r w:rsidRPr="000C080A">
        <w:rPr>
          <w:rFonts w:ascii="Times New Roman" w:hAnsi="Times New Roman"/>
          <w:sz w:val="28"/>
          <w:szCs w:val="28"/>
        </w:rPr>
        <w:t>.kraadm.ru</w:t>
      </w:r>
      <w:r w:rsidRPr="00F3189D">
        <w:rPr>
          <w:rFonts w:ascii="Times New Roman" w:hAnsi="Times New Roman"/>
          <w:sz w:val="28"/>
          <w:szCs w:val="28"/>
        </w:rPr>
        <w:t xml:space="preserve"> на срок не менее 30 календарных дней.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7. Проекты регламентов подлежат независимой экспертизе и экспертизе, проводимой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BB6D9A" w:rsidRPr="00F3189D" w:rsidRDefault="00BB6D9A" w:rsidP="00C5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готовит и представляе</w:t>
      </w:r>
      <w:r w:rsidRPr="00F3189D">
        <w:rPr>
          <w:rFonts w:ascii="Times New Roman" w:hAnsi="Times New Roman"/>
          <w:sz w:val="28"/>
          <w:szCs w:val="28"/>
        </w:rPr>
        <w:t xml:space="preserve">т на экспертизу вместе с проектом регламента пояснительную записку, в которой приводятся информация об основных предполагаемых </w:t>
      </w:r>
      <w:r w:rsidRPr="00F3189D">
        <w:rPr>
          <w:rFonts w:ascii="Times New Roman" w:hAnsi="Times New Roman"/>
          <w:sz w:val="28"/>
          <w:szCs w:val="28"/>
        </w:rPr>
        <w:lastRenderedPageBreak/>
        <w:t>улучшениях предоставления муниципальной 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Заключение на проект регламента, в том числе на проект, предусматривающий внесение изменений в регламент, представляется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в срок не более 30 рабочих дней со дня его получения.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 регламента не требуется.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F0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обеспечивае</w:t>
      </w:r>
      <w:r w:rsidRPr="002F0F9C">
        <w:rPr>
          <w:rFonts w:ascii="Times New Roman" w:hAnsi="Times New Roman"/>
          <w:sz w:val="28"/>
          <w:szCs w:val="28"/>
        </w:rPr>
        <w:t>т  учет замечаний и предложений, содержащихся в заключении.</w:t>
      </w:r>
    </w:p>
    <w:p w:rsidR="00BB6D9A" w:rsidRPr="00F3189D" w:rsidRDefault="00BB6D9A" w:rsidP="002F0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Разногласия </w:t>
      </w:r>
      <w:r>
        <w:rPr>
          <w:rFonts w:ascii="Times New Roman" w:hAnsi="Times New Roman"/>
          <w:sz w:val="28"/>
          <w:szCs w:val="28"/>
        </w:rPr>
        <w:t>п</w:t>
      </w:r>
      <w:r w:rsidRPr="00F3189D">
        <w:rPr>
          <w:rFonts w:ascii="Times New Roman" w:hAnsi="Times New Roman"/>
          <w:sz w:val="28"/>
          <w:szCs w:val="28"/>
        </w:rPr>
        <w:t xml:space="preserve">о проектам регламентов разрешаются в порядке, установленном </w:t>
      </w:r>
      <w:r>
        <w:rPr>
          <w:rFonts w:ascii="Times New Roman" w:hAnsi="Times New Roman"/>
          <w:sz w:val="28"/>
          <w:szCs w:val="28"/>
        </w:rPr>
        <w:t>Регламентом подготовки правовых актов администрации муниципального района «Красненский район» Белгородской области</w:t>
      </w:r>
      <w:r w:rsidRPr="001525F0">
        <w:rPr>
          <w:rFonts w:ascii="Times New Roman" w:hAnsi="Times New Roman"/>
          <w:sz w:val="28"/>
          <w:szCs w:val="28"/>
        </w:rPr>
        <w:t>, утвержденном постановлением администрации Красненского района от 02.07.2015 года № 47 «Об утверждении Регламента подготовки правовых актов администрации муниципального района «Красненский район» Белгородской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8. Заключение независимой экспертизы размещается  на официальном  сайте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сети «Интернет» (далее - сеть «</w:t>
      </w:r>
      <w:r w:rsidRPr="00F3189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Pr="00296C4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</w:t>
        </w:r>
      </w:hyperlink>
      <w:r>
        <w:rPr>
          <w:rFonts w:ascii="Times New Roman" w:hAnsi="Times New Roman"/>
          <w:sz w:val="28"/>
          <w:szCs w:val="28"/>
        </w:rPr>
        <w:t xml:space="preserve">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</w:t>
      </w:r>
      <w:r w:rsidR="002245AD">
        <w:rPr>
          <w:rFonts w:ascii="Times New Roman" w:hAnsi="Times New Roman"/>
          <w:sz w:val="28"/>
          <w:szCs w:val="28"/>
          <w:lang w:val="en-US"/>
        </w:rPr>
        <w:t>gorki</w:t>
      </w:r>
      <w:r w:rsidRPr="000C080A">
        <w:rPr>
          <w:rFonts w:ascii="Times New Roman" w:hAnsi="Times New Roman"/>
          <w:sz w:val="28"/>
          <w:szCs w:val="28"/>
        </w:rPr>
        <w:t>.kraadm.ru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D9A" w:rsidRPr="00F3189D" w:rsidRDefault="00BB6D9A" w:rsidP="00F752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II. </w:t>
      </w:r>
      <w:bookmarkStart w:id="0" w:name="_GoBack"/>
      <w:bookmarkEnd w:id="0"/>
      <w:r w:rsidRPr="00F3189D">
        <w:rPr>
          <w:rFonts w:ascii="Times New Roman" w:hAnsi="Times New Roman"/>
          <w:sz w:val="28"/>
          <w:szCs w:val="28"/>
        </w:rPr>
        <w:t>Требования к регламентам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9. Наименование </w:t>
      </w:r>
      <w:r>
        <w:rPr>
          <w:rFonts w:ascii="Times New Roman" w:hAnsi="Times New Roman"/>
          <w:sz w:val="28"/>
          <w:szCs w:val="28"/>
        </w:rPr>
        <w:t xml:space="preserve">регламента определяется 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ответственной за его утверждение, </w:t>
      </w:r>
      <w:r w:rsidRPr="00F3189D">
        <w:rPr>
          <w:rFonts w:ascii="Times New Roman" w:hAnsi="Times New Roman"/>
          <w:sz w:val="28"/>
          <w:szCs w:val="28"/>
        </w:rPr>
        <w:t>с учетом формулировки, соответствующей редакции положения нормативного правового акта, которым предусмотрена муниципальная  услуга.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10. В регламент включаются следующие разделы: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общие положения;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стандарт предоставления муниципальной 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формы контроля за исполнением регламента;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муниципальную  услугу, а также их должностных лиц.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10. Раздел, касающийся общих положений, состоит из следующих подразделов: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предмет регулирования регламента;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круг заявителей;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lastRenderedPageBreak/>
        <w:t>в) требования к порядку информирования о предоставлении  муниципальной  услуги, в том числе: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предоставляющей муниципальную услугу, </w:t>
      </w:r>
      <w:r w:rsidRPr="00F3189D">
        <w:rPr>
          <w:rFonts w:ascii="Times New Roman" w:hAnsi="Times New Roman"/>
          <w:sz w:val="28"/>
          <w:szCs w:val="28"/>
        </w:rPr>
        <w:t>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предоставляющей муниципальную услугу</w:t>
      </w:r>
      <w:r w:rsidRPr="00F3189D">
        <w:rPr>
          <w:rFonts w:ascii="Times New Roman" w:hAnsi="Times New Roman"/>
          <w:sz w:val="28"/>
          <w:szCs w:val="28"/>
        </w:rPr>
        <w:t>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 услуги, адрес </w:t>
      </w:r>
      <w:r w:rsidRPr="00F3189D">
        <w:rPr>
          <w:rFonts w:ascii="Times New Roman" w:hAnsi="Times New Roman"/>
          <w:sz w:val="28"/>
          <w:szCs w:val="28"/>
        </w:rPr>
        <w:t xml:space="preserve"> электронной почты;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в том числе с использованием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F3189D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 услуги и услуг, которые являются необходимыми и обязательными для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 услуги, а также на официальном сайте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«</w:t>
      </w:r>
      <w:r w:rsidRPr="00F3189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, а также в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F3189D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11. Стандарт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3189D">
        <w:rPr>
          <w:rFonts w:ascii="Times New Roman" w:hAnsi="Times New Roman"/>
          <w:sz w:val="28"/>
          <w:szCs w:val="28"/>
        </w:rPr>
        <w:t xml:space="preserve"> услуги должен содержать следующие подразделы: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наименование муниципальной 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б) наименование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предоставляющей муниципальную услугу</w:t>
      </w:r>
      <w:r w:rsidRPr="00F318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 xml:space="preserve">Если в предоставлении муниципальной 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 услуги. Также указываются требования </w:t>
      </w:r>
      <w:hyperlink r:id="rId13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пункта 3 статьи 7</w:t>
        </w:r>
      </w:hyperlink>
      <w:r w:rsidRPr="00F3189D">
        <w:rPr>
          <w:rFonts w:ascii="Times New Roman" w:hAnsi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муниципальные  органы и организации, за исключением получения услуг, </w:t>
      </w:r>
      <w:r w:rsidRPr="00F3189D">
        <w:rPr>
          <w:rFonts w:ascii="Times New Roman" w:hAnsi="Times New Roman"/>
          <w:sz w:val="28"/>
          <w:szCs w:val="28"/>
        </w:rPr>
        <w:lastRenderedPageBreak/>
        <w:t xml:space="preserve">включенных в </w:t>
      </w:r>
      <w:hyperlink r:id="rId14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F3189D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 услуг, утвержденный Правительством Российской Федерации;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описание результата предоставления муниципальной 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ж(1)) указание на запрет требовать от заявителя: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F3189D">
        <w:rPr>
          <w:rFonts w:ascii="Times New Roman" w:hAnsi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F3189D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з)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189D">
        <w:rPr>
          <w:rFonts w:ascii="Times New Roman" w:hAnsi="Times New Roman"/>
          <w:sz w:val="28"/>
          <w:szCs w:val="28"/>
        </w:rPr>
        <w:t>В случае отсутствия таких оснований следует прямо указать на это в тексте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 муниципальной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 муниципальной услуги, и при получении результата предоставления таких услуг;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</w:t>
      </w:r>
      <w:r w:rsidRPr="00F3189D">
        <w:rPr>
          <w:rFonts w:ascii="Times New Roman" w:hAnsi="Times New Roman"/>
          <w:sz w:val="28"/>
          <w:szCs w:val="28"/>
        </w:rPr>
        <w:lastRenderedPageBreak/>
        <w:t xml:space="preserve">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муниципальной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порядок осуществления в электронной форме, в том числе с использованием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F3189D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F3189D">
        <w:rPr>
          <w:rFonts w:ascii="Times New Roman" w:hAnsi="Times New Roman"/>
          <w:sz w:val="28"/>
          <w:szCs w:val="28"/>
        </w:rPr>
        <w:t>, следующих административных процедур: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lastRenderedPageBreak/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с иными органами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и организациями, участвующими в предоставлении муниципальных  услуг, в том числе порядок и условия такого взаимодействия;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получение заявителем результата предоставления муниципальной  услуги, если иное не установлено федеральным законом;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иные действия, необходимые для предоставления муниципальной  услуги, в том числе связанные с проверкой действительности усиленной квалифицированной электронной </w:t>
      </w:r>
      <w:hyperlink r:id="rId16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подписи</w:t>
        </w:r>
      </w:hyperlink>
      <w:r w:rsidRPr="00F3189D">
        <w:rPr>
          <w:rFonts w:ascii="Times New Roman" w:hAnsi="Times New Roman"/>
          <w:sz w:val="28"/>
          <w:szCs w:val="28"/>
        </w:rPr>
        <w:t xml:space="preserve"> заявителя, использованной при обращении за получением муниципальной 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 услуги и (или) предоставления такой услуги.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13. Блок-схема предоставления муниципальной  услуги приводится в приложении к регламенту.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14. Описание каждой административной процедуры предусматривает: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основания для начала административной процедуры;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 услуги, содержат указание на конкретную должность, она указывается в тексте регламента;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критерии принятия решений;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18. Раздел, касающийся форм контроля за предоставлением муниципальной  услуги, состоит из следующих подразделов: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lastRenderedPageBreak/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в) 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>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15. В разделе, касающемся досудебного (внесудебного) порядка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предоставляющей</w:t>
      </w:r>
      <w:r w:rsidRPr="00F3189D">
        <w:rPr>
          <w:rFonts w:ascii="Times New Roman" w:hAnsi="Times New Roman"/>
          <w:sz w:val="28"/>
          <w:szCs w:val="28"/>
        </w:rPr>
        <w:t xml:space="preserve"> муниципальную услугу, а также их должностных лиц, указываются: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917CC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189D">
        <w:rPr>
          <w:rFonts w:ascii="Times New Roman" w:hAnsi="Times New Roman"/>
          <w:sz w:val="28"/>
          <w:szCs w:val="28"/>
        </w:rPr>
        <w:t>его должностных лиц при предоставлении муниципальной  услуги (далее - жалоба);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предмет жалобы;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Красненского района </w:t>
      </w:r>
      <w:r w:rsidRPr="00F3189D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 лица, которым может быть направлена жалоба;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порядок подачи и рассмотрения жалобы;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сроки рассмотрения жалобы;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ж) результат рассмотрения жалобы;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з) порядок информирования заявителя о результатах рассмотрения жалобы;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и) порядок обжалования решения по жалобе;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B6D9A" w:rsidRPr="00F3189D" w:rsidRDefault="00BB6D9A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л) способы информирования заявителей о порядке подачи и рассмотрения жалобы.</w:t>
      </w:r>
    </w:p>
    <w:p w:rsidR="00BB6D9A" w:rsidRPr="004F5C60" w:rsidRDefault="00BB6D9A" w:rsidP="00A8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9A" w:rsidRDefault="00BB6D9A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6D9A" w:rsidSect="005006CC">
      <w:headerReference w:type="default" r:id="rId1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0E" w:rsidRDefault="00660F0E" w:rsidP="005006CC">
      <w:pPr>
        <w:spacing w:after="0" w:line="240" w:lineRule="auto"/>
      </w:pPr>
      <w:r>
        <w:separator/>
      </w:r>
    </w:p>
  </w:endnote>
  <w:endnote w:type="continuationSeparator" w:id="1">
    <w:p w:rsidR="00660F0E" w:rsidRDefault="00660F0E" w:rsidP="0050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0E" w:rsidRDefault="00660F0E" w:rsidP="005006CC">
      <w:pPr>
        <w:spacing w:after="0" w:line="240" w:lineRule="auto"/>
      </w:pPr>
      <w:r>
        <w:separator/>
      </w:r>
    </w:p>
  </w:footnote>
  <w:footnote w:type="continuationSeparator" w:id="1">
    <w:p w:rsidR="00660F0E" w:rsidRDefault="00660F0E" w:rsidP="0050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CC" w:rsidRDefault="00244001">
    <w:pPr>
      <w:pStyle w:val="a7"/>
      <w:jc w:val="center"/>
    </w:pPr>
    <w:fldSimple w:instr=" PAGE   \* MERGEFORMAT ">
      <w:r w:rsidR="00922D1B">
        <w:rPr>
          <w:noProof/>
        </w:rPr>
        <w:t>2</w:t>
      </w:r>
    </w:fldSimple>
  </w:p>
  <w:p w:rsidR="005006CC" w:rsidRDefault="005006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184"/>
    <w:rsid w:val="000042D4"/>
    <w:rsid w:val="00012917"/>
    <w:rsid w:val="00014530"/>
    <w:rsid w:val="0002261E"/>
    <w:rsid w:val="00031184"/>
    <w:rsid w:val="000408B9"/>
    <w:rsid w:val="00044494"/>
    <w:rsid w:val="00066AA2"/>
    <w:rsid w:val="00090F2D"/>
    <w:rsid w:val="000A4D94"/>
    <w:rsid w:val="000C080A"/>
    <w:rsid w:val="000C58F3"/>
    <w:rsid w:val="000D071E"/>
    <w:rsid w:val="000F42A3"/>
    <w:rsid w:val="000F73E2"/>
    <w:rsid w:val="00115C7C"/>
    <w:rsid w:val="001264FB"/>
    <w:rsid w:val="0014664E"/>
    <w:rsid w:val="001525F0"/>
    <w:rsid w:val="00155371"/>
    <w:rsid w:val="00163CED"/>
    <w:rsid w:val="001702C0"/>
    <w:rsid w:val="001709DC"/>
    <w:rsid w:val="00190845"/>
    <w:rsid w:val="001928AC"/>
    <w:rsid w:val="001945BE"/>
    <w:rsid w:val="001C299F"/>
    <w:rsid w:val="001F18C3"/>
    <w:rsid w:val="00207D74"/>
    <w:rsid w:val="002245AD"/>
    <w:rsid w:val="002271FA"/>
    <w:rsid w:val="00240A4E"/>
    <w:rsid w:val="00244001"/>
    <w:rsid w:val="002469B8"/>
    <w:rsid w:val="0025477C"/>
    <w:rsid w:val="00263771"/>
    <w:rsid w:val="00267B40"/>
    <w:rsid w:val="00286F95"/>
    <w:rsid w:val="002917DB"/>
    <w:rsid w:val="00292E2B"/>
    <w:rsid w:val="002931E6"/>
    <w:rsid w:val="0029331A"/>
    <w:rsid w:val="00294B42"/>
    <w:rsid w:val="00296C48"/>
    <w:rsid w:val="002B1252"/>
    <w:rsid w:val="002B2623"/>
    <w:rsid w:val="002B489F"/>
    <w:rsid w:val="002D0878"/>
    <w:rsid w:val="002E3F3E"/>
    <w:rsid w:val="002F0F9C"/>
    <w:rsid w:val="00325819"/>
    <w:rsid w:val="003264C7"/>
    <w:rsid w:val="0037149B"/>
    <w:rsid w:val="00376309"/>
    <w:rsid w:val="00382819"/>
    <w:rsid w:val="00391AA1"/>
    <w:rsid w:val="003B2E5F"/>
    <w:rsid w:val="003E63E4"/>
    <w:rsid w:val="004029C9"/>
    <w:rsid w:val="00427504"/>
    <w:rsid w:val="004342EC"/>
    <w:rsid w:val="00455115"/>
    <w:rsid w:val="0049585D"/>
    <w:rsid w:val="004979E4"/>
    <w:rsid w:val="004F5C60"/>
    <w:rsid w:val="005006CC"/>
    <w:rsid w:val="00505FED"/>
    <w:rsid w:val="00513076"/>
    <w:rsid w:val="0051560E"/>
    <w:rsid w:val="00517E1C"/>
    <w:rsid w:val="0052348D"/>
    <w:rsid w:val="005250BB"/>
    <w:rsid w:val="0053288B"/>
    <w:rsid w:val="005361C7"/>
    <w:rsid w:val="005453C6"/>
    <w:rsid w:val="00552A26"/>
    <w:rsid w:val="0055677E"/>
    <w:rsid w:val="005727FD"/>
    <w:rsid w:val="0057316E"/>
    <w:rsid w:val="005833FD"/>
    <w:rsid w:val="00590B05"/>
    <w:rsid w:val="005A5D8D"/>
    <w:rsid w:val="006016D0"/>
    <w:rsid w:val="00602274"/>
    <w:rsid w:val="006043A0"/>
    <w:rsid w:val="00642A3A"/>
    <w:rsid w:val="006538F6"/>
    <w:rsid w:val="00660F0E"/>
    <w:rsid w:val="00662E2C"/>
    <w:rsid w:val="006730B3"/>
    <w:rsid w:val="0068552D"/>
    <w:rsid w:val="0069508A"/>
    <w:rsid w:val="006B0D36"/>
    <w:rsid w:val="006B35B7"/>
    <w:rsid w:val="006D4D16"/>
    <w:rsid w:val="006E4FA3"/>
    <w:rsid w:val="00700EAB"/>
    <w:rsid w:val="00707DB5"/>
    <w:rsid w:val="0075525D"/>
    <w:rsid w:val="00760514"/>
    <w:rsid w:val="00767737"/>
    <w:rsid w:val="007906B8"/>
    <w:rsid w:val="007917CC"/>
    <w:rsid w:val="007A4149"/>
    <w:rsid w:val="007D5028"/>
    <w:rsid w:val="007D7F90"/>
    <w:rsid w:val="007E3461"/>
    <w:rsid w:val="0081049F"/>
    <w:rsid w:val="00810621"/>
    <w:rsid w:val="00836DF4"/>
    <w:rsid w:val="00850342"/>
    <w:rsid w:val="00864273"/>
    <w:rsid w:val="00885E6D"/>
    <w:rsid w:val="008C07D5"/>
    <w:rsid w:val="008D5B8E"/>
    <w:rsid w:val="008D6673"/>
    <w:rsid w:val="008E3FF1"/>
    <w:rsid w:val="00922D1B"/>
    <w:rsid w:val="00940BFD"/>
    <w:rsid w:val="00983BDD"/>
    <w:rsid w:val="009A6FCC"/>
    <w:rsid w:val="009B3E3A"/>
    <w:rsid w:val="009E6AFA"/>
    <w:rsid w:val="00A0625D"/>
    <w:rsid w:val="00A27619"/>
    <w:rsid w:val="00A714A9"/>
    <w:rsid w:val="00A80E2A"/>
    <w:rsid w:val="00A81787"/>
    <w:rsid w:val="00A87F18"/>
    <w:rsid w:val="00AD59DD"/>
    <w:rsid w:val="00AE198B"/>
    <w:rsid w:val="00AE5A62"/>
    <w:rsid w:val="00AF21B9"/>
    <w:rsid w:val="00AF4CC4"/>
    <w:rsid w:val="00B13E02"/>
    <w:rsid w:val="00B16C68"/>
    <w:rsid w:val="00B206CE"/>
    <w:rsid w:val="00B23D5D"/>
    <w:rsid w:val="00B31B78"/>
    <w:rsid w:val="00B451C7"/>
    <w:rsid w:val="00B45A05"/>
    <w:rsid w:val="00B65134"/>
    <w:rsid w:val="00B87E4C"/>
    <w:rsid w:val="00BA4816"/>
    <w:rsid w:val="00BB3896"/>
    <w:rsid w:val="00BB6D9A"/>
    <w:rsid w:val="00BD3E75"/>
    <w:rsid w:val="00BE0997"/>
    <w:rsid w:val="00BF28FE"/>
    <w:rsid w:val="00BF3E20"/>
    <w:rsid w:val="00C00897"/>
    <w:rsid w:val="00C150A7"/>
    <w:rsid w:val="00C54E2E"/>
    <w:rsid w:val="00C5750F"/>
    <w:rsid w:val="00C57ECA"/>
    <w:rsid w:val="00C6574B"/>
    <w:rsid w:val="00C6786C"/>
    <w:rsid w:val="00C861C4"/>
    <w:rsid w:val="00CB07D8"/>
    <w:rsid w:val="00CB4BBF"/>
    <w:rsid w:val="00CF5FDF"/>
    <w:rsid w:val="00D107E8"/>
    <w:rsid w:val="00D11239"/>
    <w:rsid w:val="00D16EA6"/>
    <w:rsid w:val="00D30B61"/>
    <w:rsid w:val="00D337ED"/>
    <w:rsid w:val="00D4647B"/>
    <w:rsid w:val="00D60BEB"/>
    <w:rsid w:val="00D75004"/>
    <w:rsid w:val="00D8041D"/>
    <w:rsid w:val="00DA6699"/>
    <w:rsid w:val="00DB27FE"/>
    <w:rsid w:val="00DD333D"/>
    <w:rsid w:val="00DE13BE"/>
    <w:rsid w:val="00E061E6"/>
    <w:rsid w:val="00E63265"/>
    <w:rsid w:val="00E63DB7"/>
    <w:rsid w:val="00E81DA9"/>
    <w:rsid w:val="00E8272A"/>
    <w:rsid w:val="00E95E8A"/>
    <w:rsid w:val="00E97BEA"/>
    <w:rsid w:val="00EA3C86"/>
    <w:rsid w:val="00EB05B5"/>
    <w:rsid w:val="00EB2B60"/>
    <w:rsid w:val="00EC1F90"/>
    <w:rsid w:val="00EC6AD6"/>
    <w:rsid w:val="00EC7B09"/>
    <w:rsid w:val="00EE52ED"/>
    <w:rsid w:val="00EE7295"/>
    <w:rsid w:val="00EF61F6"/>
    <w:rsid w:val="00F1759F"/>
    <w:rsid w:val="00F27A87"/>
    <w:rsid w:val="00F3189D"/>
    <w:rsid w:val="00F35345"/>
    <w:rsid w:val="00F355B9"/>
    <w:rsid w:val="00F75273"/>
    <w:rsid w:val="00F81FE5"/>
    <w:rsid w:val="00F90577"/>
    <w:rsid w:val="00F90662"/>
    <w:rsid w:val="00F9269E"/>
    <w:rsid w:val="00F92C3C"/>
    <w:rsid w:val="00FA3C7B"/>
    <w:rsid w:val="00FD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118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118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31184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03118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3118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1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95E8A"/>
    <w:pPr>
      <w:ind w:left="720"/>
      <w:contextualSpacing/>
    </w:pPr>
  </w:style>
  <w:style w:type="character" w:styleId="a6">
    <w:name w:val="Hyperlink"/>
    <w:basedOn w:val="a0"/>
    <w:uiPriority w:val="99"/>
    <w:semiHidden/>
    <w:rsid w:val="00A81787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81787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A81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00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6CC"/>
  </w:style>
  <w:style w:type="paragraph" w:styleId="a9">
    <w:name w:val="footer"/>
    <w:basedOn w:val="a"/>
    <w:link w:val="aa"/>
    <w:uiPriority w:val="99"/>
    <w:semiHidden/>
    <w:unhideWhenUsed/>
    <w:rsid w:val="00500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0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D552B7A6EFD3347E2CCA02D8ADFBEFBEEF4D590F98163A40EA97C24FF2BC1A4C4ABC91FD416A5D6Z6K" TargetMode="External"/><Relationship Id="rId13" Type="http://schemas.openxmlformats.org/officeDocument/2006/relationships/hyperlink" Target="consultantplus://offline/ref=3FB04CC3E7B5AA2394D5A3E68F3843098E60BB427FFBEB2DBD49264E8C0ADC899EC683F12F921429nAt7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al-adm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B04CC3E7B5AA2394D5A3E68F3843098E60BE457DFCEB2DBD49264E8C0ADC899EC683F12F921428nAt6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al-ad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B04CC3E7B5AA2394D5A3E68F3843098E60BB427FFBEB2DBD49264E8C0ADC899EC683F4n2tCM" TargetMode="External"/><Relationship Id="rId10" Type="http://schemas.openxmlformats.org/officeDocument/2006/relationships/hyperlink" Target="consultantplus://offline/ref=DA25CF9B0EA002B65FFC4EB7D396650C11F6C34D40A64DCF6EE1C7F01695FDDA7BE5CB1BCD2894FDS8U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B04CC3E7B5AA2394D5A3E68F3843098E60BB427FFBEB2DBD49264E8Cn0tAM" TargetMode="External"/><Relationship Id="rId14" Type="http://schemas.openxmlformats.org/officeDocument/2006/relationships/hyperlink" Target="consultantplus://offline/ref=3FB04CC3E7B5AA2394D5A3E68F3843098E60BF4174F7EB2DBD49264E8C0ADC899EC683F12F92142FnAt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2016-10-31T11:39:00Z</cp:lastPrinted>
  <dcterms:created xsi:type="dcterms:W3CDTF">2016-08-30T05:56:00Z</dcterms:created>
  <dcterms:modified xsi:type="dcterms:W3CDTF">2016-10-31T11:39:00Z</dcterms:modified>
</cp:coreProperties>
</file>