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46" w:rsidRPr="00D12261" w:rsidRDefault="00714A46" w:rsidP="00714A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2261">
        <w:rPr>
          <w:rFonts w:ascii="Times New Roman" w:hAnsi="Times New Roman" w:cs="Times New Roman"/>
          <w:sz w:val="32"/>
          <w:szCs w:val="32"/>
        </w:rPr>
        <w:t>Р О С С И Й С К А Я    Ф Е Д Е Р А Ц И Я</w:t>
      </w:r>
    </w:p>
    <w:p w:rsidR="00714A46" w:rsidRPr="00D12261" w:rsidRDefault="00714A46" w:rsidP="00714A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2261">
        <w:rPr>
          <w:rFonts w:ascii="Times New Roman" w:hAnsi="Times New Roman" w:cs="Times New Roman"/>
          <w:sz w:val="32"/>
          <w:szCs w:val="32"/>
        </w:rPr>
        <w:t>Б Е Л Г О Р О Д С К А Я  О Б Л А С ТЬ</w:t>
      </w:r>
    </w:p>
    <w:p w:rsidR="00714A46" w:rsidRPr="00AB7D2B" w:rsidRDefault="00714A46" w:rsidP="00714A46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104140</wp:posOffset>
            </wp:positionV>
            <wp:extent cx="914400" cy="9226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A46" w:rsidRPr="00AB7D2B" w:rsidRDefault="00714A46" w:rsidP="00714A46">
      <w:pPr>
        <w:spacing w:after="0" w:line="240" w:lineRule="auto"/>
        <w:jc w:val="center"/>
        <w:rPr>
          <w:sz w:val="32"/>
          <w:szCs w:val="32"/>
        </w:rPr>
      </w:pPr>
    </w:p>
    <w:p w:rsidR="00714A46" w:rsidRPr="00AB7D2B" w:rsidRDefault="00714A46" w:rsidP="00714A46">
      <w:pPr>
        <w:pStyle w:val="FR1"/>
        <w:spacing w:before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714A46" w:rsidRPr="00AB7D2B" w:rsidRDefault="00714A46" w:rsidP="00714A46">
      <w:pPr>
        <w:pStyle w:val="FR1"/>
        <w:spacing w:before="0" w:line="240" w:lineRule="auto"/>
        <w:ind w:left="0"/>
        <w:rPr>
          <w:rFonts w:ascii="Times New Roman" w:hAnsi="Times New Roman" w:cs="Times New Roman"/>
          <w:bCs/>
        </w:rPr>
      </w:pPr>
    </w:p>
    <w:p w:rsidR="00714A46" w:rsidRDefault="00714A46" w:rsidP="00714A46">
      <w:pPr>
        <w:pStyle w:val="FR1"/>
        <w:spacing w:before="0" w:line="240" w:lineRule="auto"/>
        <w:ind w:left="0"/>
        <w:rPr>
          <w:rFonts w:ascii="Times New Roman" w:hAnsi="Times New Roman" w:cs="Times New Roman"/>
          <w:bCs/>
        </w:rPr>
      </w:pPr>
    </w:p>
    <w:p w:rsidR="00714A46" w:rsidRPr="00AB7D2B" w:rsidRDefault="00714A46" w:rsidP="00714A46">
      <w:pPr>
        <w:pStyle w:val="FR1"/>
        <w:spacing w:before="0" w:line="240" w:lineRule="auto"/>
        <w:ind w:left="0"/>
        <w:rPr>
          <w:rFonts w:ascii="Times New Roman" w:hAnsi="Times New Roman" w:cs="Times New Roman"/>
          <w:bCs/>
        </w:rPr>
      </w:pPr>
      <w:r w:rsidRPr="00AB7D2B">
        <w:rPr>
          <w:rFonts w:ascii="Times New Roman" w:hAnsi="Times New Roman" w:cs="Times New Roman"/>
          <w:bCs/>
        </w:rPr>
        <w:t xml:space="preserve">ЗЕМСКОЕ СОБРАНИЕ ГОРКИНСКОГО СЕЛЬСКОГО ПОСЕЛЕНИЯ </w:t>
      </w:r>
    </w:p>
    <w:p w:rsidR="00714A46" w:rsidRPr="00AB7D2B" w:rsidRDefault="00714A46" w:rsidP="00714A46">
      <w:pPr>
        <w:pStyle w:val="FR1"/>
        <w:spacing w:before="0" w:line="240" w:lineRule="auto"/>
        <w:ind w:left="0"/>
        <w:rPr>
          <w:rFonts w:ascii="Times New Roman" w:hAnsi="Times New Roman" w:cs="Times New Roman"/>
          <w:bCs/>
        </w:rPr>
      </w:pPr>
      <w:r w:rsidRPr="00AB7D2B">
        <w:rPr>
          <w:rFonts w:ascii="Times New Roman" w:hAnsi="Times New Roman" w:cs="Times New Roman"/>
          <w:bCs/>
        </w:rPr>
        <w:t xml:space="preserve">МУНИЦИПАЛЬНОГО РАЙОНА «КРАСНЕНСКИЙ РАЙОН» </w:t>
      </w:r>
    </w:p>
    <w:p w:rsidR="00714A46" w:rsidRPr="00AB7D2B" w:rsidRDefault="00714A46" w:rsidP="00714A46">
      <w:pPr>
        <w:pStyle w:val="FR1"/>
        <w:spacing w:before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14A46" w:rsidRDefault="00714A46" w:rsidP="00714A46">
      <w:pPr>
        <w:pStyle w:val="FR1"/>
        <w:spacing w:before="0" w:line="240" w:lineRule="auto"/>
        <w:ind w:left="0"/>
        <w:rPr>
          <w:rFonts w:ascii="Times New Roman" w:hAnsi="Times New Roman" w:cs="Times New Roman"/>
          <w:b/>
          <w:bCs/>
        </w:rPr>
      </w:pPr>
      <w:r w:rsidRPr="00AB7D2B">
        <w:rPr>
          <w:rFonts w:ascii="Times New Roman" w:hAnsi="Times New Roman" w:cs="Times New Roman"/>
          <w:b/>
          <w:bCs/>
        </w:rPr>
        <w:t>Р Е Ш Е Н И Е</w:t>
      </w:r>
    </w:p>
    <w:p w:rsidR="00714A46" w:rsidRPr="00AB7D2B" w:rsidRDefault="00714A46" w:rsidP="00714A46">
      <w:pPr>
        <w:pStyle w:val="FR1"/>
        <w:spacing w:before="0" w:line="240" w:lineRule="auto"/>
        <w:ind w:left="0"/>
        <w:rPr>
          <w:rFonts w:ascii="Times New Roman" w:hAnsi="Times New Roman" w:cs="Times New Roman"/>
          <w:b/>
          <w:bCs/>
        </w:rPr>
      </w:pPr>
    </w:p>
    <w:p w:rsidR="00714A46" w:rsidRDefault="00714A46" w:rsidP="00714A46">
      <w:pPr>
        <w:pStyle w:val="FR1"/>
        <w:spacing w:before="0" w:line="240" w:lineRule="auto"/>
        <w:ind w:left="0"/>
        <w:rPr>
          <w:rFonts w:ascii="Times New Roman" w:hAnsi="Times New Roman" w:cs="Times New Roman"/>
          <w:bCs/>
        </w:rPr>
      </w:pPr>
      <w:r w:rsidRPr="00AB7D2B">
        <w:rPr>
          <w:rFonts w:ascii="Times New Roman" w:hAnsi="Times New Roman" w:cs="Times New Roman"/>
          <w:bCs/>
        </w:rPr>
        <w:t xml:space="preserve"> </w:t>
      </w:r>
      <w:r w:rsidR="00D12261">
        <w:rPr>
          <w:rFonts w:ascii="Times New Roman" w:hAnsi="Times New Roman" w:cs="Times New Roman"/>
          <w:bCs/>
        </w:rPr>
        <w:t>3</w:t>
      </w:r>
      <w:r w:rsidR="00CF42DA">
        <w:rPr>
          <w:rFonts w:ascii="Times New Roman" w:hAnsi="Times New Roman" w:cs="Times New Roman"/>
          <w:bCs/>
        </w:rPr>
        <w:t>0</w:t>
      </w:r>
      <w:r w:rsidRPr="00AB7D2B">
        <w:rPr>
          <w:rFonts w:ascii="Times New Roman" w:hAnsi="Times New Roman" w:cs="Times New Roman"/>
          <w:bCs/>
        </w:rPr>
        <w:t xml:space="preserve"> ноября 2016 года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</w:t>
      </w:r>
      <w:r w:rsidRPr="00AB7D2B">
        <w:rPr>
          <w:rFonts w:ascii="Times New Roman" w:hAnsi="Times New Roman" w:cs="Times New Roman"/>
          <w:bCs/>
        </w:rPr>
        <w:t xml:space="preserve"> № </w:t>
      </w:r>
      <w:r w:rsidR="00CF42DA">
        <w:rPr>
          <w:rFonts w:ascii="Times New Roman" w:hAnsi="Times New Roman" w:cs="Times New Roman"/>
          <w:bCs/>
        </w:rPr>
        <w:t>207</w:t>
      </w:r>
    </w:p>
    <w:p w:rsidR="00AF1F27" w:rsidRPr="00AF1F27" w:rsidRDefault="00AF1F27" w:rsidP="00AF1F2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2DA" w:rsidRPr="00AF1F27" w:rsidRDefault="00CF42DA" w:rsidP="00CF42DA">
      <w:pPr>
        <w:tabs>
          <w:tab w:val="left" w:pos="8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2DA" w:rsidRDefault="004B0D54" w:rsidP="00CF42DA">
      <w:pPr>
        <w:spacing w:after="0" w:line="240" w:lineRule="auto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AF5C88">
        <w:rPr>
          <w:rFonts w:ascii="Times New Roman" w:hAnsi="Times New Roman" w:cs="Times New Roman"/>
          <w:b/>
          <w:sz w:val="28"/>
          <w:szCs w:val="28"/>
        </w:rPr>
        <w:t xml:space="preserve">Об уполномоченном органе </w:t>
      </w:r>
      <w:r w:rsidR="00AF5C88" w:rsidRPr="00AF5C88">
        <w:rPr>
          <w:rStyle w:val="s1"/>
          <w:rFonts w:ascii="Times New Roman" w:hAnsi="Times New Roman" w:cs="Times New Roman"/>
          <w:b/>
          <w:sz w:val="28"/>
          <w:szCs w:val="28"/>
        </w:rPr>
        <w:t xml:space="preserve">в сфере </w:t>
      </w:r>
    </w:p>
    <w:p w:rsidR="00CF42DA" w:rsidRDefault="00AF5C88" w:rsidP="00CF4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C88">
        <w:rPr>
          <w:rStyle w:val="s1"/>
          <w:rFonts w:ascii="Times New Roman" w:hAnsi="Times New Roman" w:cs="Times New Roman"/>
          <w:b/>
          <w:sz w:val="28"/>
          <w:szCs w:val="28"/>
        </w:rPr>
        <w:t>погребения и похоронного дела</w:t>
      </w:r>
      <w:r w:rsidR="004B0D54" w:rsidRPr="00AF5C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</w:p>
    <w:p w:rsidR="00CF42DA" w:rsidRDefault="00AF5C88" w:rsidP="00CF4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714A46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="004B0D54" w:rsidRPr="00AF5C88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CF42DA" w:rsidRDefault="00D9377E" w:rsidP="00CF4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C8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AF5C8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4B0D54" w:rsidRPr="00AF5C88" w:rsidRDefault="00AF5C88" w:rsidP="00CF4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B0D54" w:rsidRPr="00AF5C88">
        <w:rPr>
          <w:rFonts w:ascii="Times New Roman" w:hAnsi="Times New Roman" w:cs="Times New Roman"/>
          <w:b/>
          <w:sz w:val="28"/>
          <w:szCs w:val="28"/>
        </w:rPr>
        <w:t>Красненск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4B0D54" w:rsidRPr="00AF5C8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B0D54" w:rsidRPr="00AF5C88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4B0D54" w:rsidRDefault="004B0D54" w:rsidP="004B0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2DA" w:rsidRPr="004B0D54" w:rsidRDefault="00CF42DA" w:rsidP="00CF4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D54" w:rsidRPr="00AF5C88" w:rsidRDefault="00AF5C88" w:rsidP="00AF5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8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</w:t>
      </w:r>
      <w:r w:rsidR="004B0D54" w:rsidRPr="00AF5C88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714A46">
        <w:rPr>
          <w:rFonts w:ascii="Times New Roman" w:hAnsi="Times New Roman" w:cs="Times New Roman"/>
          <w:sz w:val="28"/>
          <w:szCs w:val="28"/>
        </w:rPr>
        <w:t>Горкинского</w:t>
      </w:r>
      <w:r w:rsidR="004B0D54" w:rsidRPr="00AF5C88">
        <w:rPr>
          <w:rFonts w:ascii="Times New Roman" w:hAnsi="Times New Roman" w:cs="Times New Roman"/>
          <w:sz w:val="28"/>
          <w:szCs w:val="28"/>
        </w:rPr>
        <w:t xml:space="preserve"> сельского поселения Красненского района</w:t>
      </w:r>
      <w:r w:rsidRPr="00AF5C88">
        <w:rPr>
          <w:rFonts w:ascii="Times New Roman" w:hAnsi="Times New Roman" w:cs="Times New Roman"/>
          <w:sz w:val="28"/>
          <w:szCs w:val="28"/>
        </w:rPr>
        <w:t xml:space="preserve">, </w:t>
      </w:r>
      <w:r w:rsidR="004B0D54" w:rsidRPr="00AF5C8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AF5C88">
        <w:rPr>
          <w:rFonts w:ascii="Times New Roman" w:hAnsi="Times New Roman" w:cs="Times New Roman"/>
          <w:sz w:val="28"/>
          <w:szCs w:val="28"/>
        </w:rPr>
        <w:t>регулирования отношений, связанных с погребением умерших (погибших), определ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AF5C8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5C88">
        <w:rPr>
          <w:rFonts w:ascii="Times New Roman" w:hAnsi="Times New Roman" w:cs="Times New Roman"/>
          <w:sz w:val="28"/>
          <w:szCs w:val="28"/>
        </w:rPr>
        <w:t xml:space="preserve"> организации похоронного 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5C8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5C88">
        <w:rPr>
          <w:rFonts w:ascii="Times New Roman" w:hAnsi="Times New Roman" w:cs="Times New Roman"/>
          <w:sz w:val="28"/>
          <w:szCs w:val="28"/>
        </w:rPr>
        <w:t xml:space="preserve"> предоставления ритуальных услуг и правил содержания мест погребения </w:t>
      </w:r>
      <w:r w:rsidR="004B0D54" w:rsidRPr="00AF5C88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714A46">
        <w:rPr>
          <w:rFonts w:ascii="Times New Roman" w:hAnsi="Times New Roman" w:cs="Times New Roman"/>
          <w:sz w:val="28"/>
          <w:szCs w:val="28"/>
        </w:rPr>
        <w:t xml:space="preserve">Горкинского </w:t>
      </w:r>
      <w:r w:rsidR="004B0D54" w:rsidRPr="00AF5C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0D54" w:rsidRPr="00AF5C88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4B0D54" w:rsidRPr="00AF5C88" w:rsidRDefault="004B0D54" w:rsidP="00AF5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88">
        <w:rPr>
          <w:rFonts w:ascii="Times New Roman" w:hAnsi="Times New Roman" w:cs="Times New Roman"/>
          <w:sz w:val="28"/>
          <w:szCs w:val="28"/>
        </w:rPr>
        <w:t xml:space="preserve">1. Определить уполномоченным органом </w:t>
      </w:r>
      <w:r w:rsidR="00AF5C88" w:rsidRPr="00AF5C88">
        <w:rPr>
          <w:rStyle w:val="s1"/>
          <w:rFonts w:ascii="Times New Roman" w:hAnsi="Times New Roman" w:cs="Times New Roman"/>
          <w:sz w:val="28"/>
          <w:szCs w:val="28"/>
        </w:rPr>
        <w:t>в сфере погребения и похоронного дела</w:t>
      </w:r>
      <w:r w:rsidRPr="00AF5C88">
        <w:rPr>
          <w:rFonts w:ascii="Times New Roman" w:hAnsi="Times New Roman" w:cs="Times New Roman"/>
          <w:sz w:val="28"/>
          <w:szCs w:val="28"/>
        </w:rPr>
        <w:t xml:space="preserve"> </w:t>
      </w:r>
      <w:r w:rsidR="00AF5C88" w:rsidRPr="00AF5C8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4A46">
        <w:rPr>
          <w:rFonts w:ascii="Times New Roman" w:hAnsi="Times New Roman" w:cs="Times New Roman"/>
          <w:sz w:val="28"/>
          <w:szCs w:val="28"/>
        </w:rPr>
        <w:t>Горкинского</w:t>
      </w:r>
      <w:r w:rsidR="00AF5C88" w:rsidRPr="00AF5C8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 </w:t>
      </w:r>
      <w:r w:rsidRPr="00AF5C8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14A46">
        <w:rPr>
          <w:rFonts w:ascii="Times New Roman" w:hAnsi="Times New Roman" w:cs="Times New Roman"/>
          <w:sz w:val="28"/>
          <w:szCs w:val="28"/>
        </w:rPr>
        <w:t>Горкинского</w:t>
      </w:r>
      <w:r w:rsidRPr="00AF5C8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район».</w:t>
      </w:r>
    </w:p>
    <w:p w:rsidR="00AF5C88" w:rsidRPr="00714A46" w:rsidRDefault="00AF5C88" w:rsidP="00AF5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88">
        <w:rPr>
          <w:rFonts w:ascii="Times New Roman" w:hAnsi="Times New Roman" w:cs="Times New Roman"/>
          <w:sz w:val="28"/>
          <w:szCs w:val="28"/>
        </w:rPr>
        <w:t xml:space="preserve">2. </w:t>
      </w:r>
      <w:r w:rsidRPr="00AF5C88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r w:rsidR="00714A46">
        <w:rPr>
          <w:rFonts w:ascii="Times New Roman" w:eastAsia="Calibri" w:hAnsi="Times New Roman" w:cs="Times New Roman"/>
          <w:sz w:val="28"/>
          <w:szCs w:val="28"/>
        </w:rPr>
        <w:t>Горкинского</w:t>
      </w:r>
      <w:r w:rsidRPr="00AF5C8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</w:t>
      </w:r>
      <w:r w:rsidR="00714A46">
        <w:rPr>
          <w:rFonts w:ascii="Times New Roman" w:eastAsia="Calibri" w:hAnsi="Times New Roman" w:cs="Times New Roman"/>
          <w:sz w:val="28"/>
          <w:szCs w:val="28"/>
        </w:rPr>
        <w:t>Вальтер В.В</w:t>
      </w:r>
      <w:r w:rsidRPr="00AF5C88">
        <w:rPr>
          <w:rFonts w:ascii="Times New Roman" w:eastAsia="Calibri" w:hAnsi="Times New Roman" w:cs="Times New Roman"/>
          <w:sz w:val="28"/>
          <w:szCs w:val="28"/>
        </w:rPr>
        <w:t xml:space="preserve">.) обнародовать настоящее решение в общедоступных местах: </w:t>
      </w:r>
      <w:r w:rsidR="00714A46">
        <w:rPr>
          <w:rFonts w:ascii="Times New Roman" w:eastAsia="Calibri" w:hAnsi="Times New Roman" w:cs="Times New Roman"/>
          <w:sz w:val="28"/>
          <w:szCs w:val="28"/>
        </w:rPr>
        <w:t>Горкинском доме</w:t>
      </w:r>
      <w:r w:rsidRPr="00AF5C88">
        <w:rPr>
          <w:rFonts w:ascii="Times New Roman" w:eastAsia="Calibri" w:hAnsi="Times New Roman" w:cs="Times New Roman"/>
          <w:sz w:val="28"/>
          <w:szCs w:val="28"/>
        </w:rPr>
        <w:t xml:space="preserve"> культуры, </w:t>
      </w:r>
      <w:r w:rsidR="00714A46">
        <w:rPr>
          <w:rFonts w:ascii="Times New Roman" w:eastAsia="Calibri" w:hAnsi="Times New Roman" w:cs="Times New Roman"/>
          <w:sz w:val="28"/>
          <w:szCs w:val="28"/>
        </w:rPr>
        <w:t>Горкинской сельской</w:t>
      </w:r>
      <w:r w:rsidRPr="00AF5C88">
        <w:rPr>
          <w:rFonts w:ascii="Times New Roman" w:eastAsia="Calibri" w:hAnsi="Times New Roman" w:cs="Times New Roman"/>
          <w:sz w:val="28"/>
          <w:szCs w:val="28"/>
        </w:rPr>
        <w:t xml:space="preserve"> библиотеке, </w:t>
      </w:r>
      <w:r w:rsidR="00714A46">
        <w:rPr>
          <w:rFonts w:ascii="Times New Roman" w:eastAsia="Calibri" w:hAnsi="Times New Roman" w:cs="Times New Roman"/>
          <w:sz w:val="28"/>
          <w:szCs w:val="28"/>
        </w:rPr>
        <w:t>Горской</w:t>
      </w:r>
      <w:r w:rsidRPr="00AF5C88">
        <w:rPr>
          <w:rFonts w:ascii="Times New Roman" w:eastAsia="Calibri" w:hAnsi="Times New Roman" w:cs="Times New Roman"/>
          <w:sz w:val="28"/>
          <w:szCs w:val="28"/>
        </w:rPr>
        <w:t xml:space="preserve"> средней </w:t>
      </w:r>
      <w:r w:rsidR="00714A46">
        <w:rPr>
          <w:rFonts w:ascii="Times New Roman" w:eastAsia="Calibri" w:hAnsi="Times New Roman" w:cs="Times New Roman"/>
          <w:sz w:val="28"/>
          <w:szCs w:val="28"/>
        </w:rPr>
        <w:t>школе, Богосло</w:t>
      </w:r>
      <w:r w:rsidRPr="00AF5C88">
        <w:rPr>
          <w:rFonts w:ascii="Times New Roman" w:eastAsia="Calibri" w:hAnsi="Times New Roman" w:cs="Times New Roman"/>
          <w:sz w:val="28"/>
          <w:szCs w:val="28"/>
        </w:rPr>
        <w:t>вском сельском клубе</w:t>
      </w:r>
      <w:r w:rsidRPr="00AF5C8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714A46">
        <w:rPr>
          <w:rFonts w:ascii="Times New Roman" w:hAnsi="Times New Roman" w:cs="Times New Roman"/>
          <w:sz w:val="28"/>
          <w:szCs w:val="28"/>
        </w:rPr>
        <w:t>Горкинского</w:t>
      </w:r>
      <w:r w:rsidRPr="00AF5C88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hyperlink r:id="rId8" w:history="1">
        <w:r w:rsidR="00714A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gorki</w:t>
        </w:r>
        <w:r w:rsidRPr="00714A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14A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kraadm</w:t>
        </w:r>
        <w:r w:rsidRPr="00714A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14A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14A46">
        <w:rPr>
          <w:rFonts w:ascii="Times New Roman" w:hAnsi="Times New Roman" w:cs="Times New Roman"/>
          <w:sz w:val="28"/>
          <w:szCs w:val="28"/>
        </w:rPr>
        <w:t>.</w:t>
      </w:r>
    </w:p>
    <w:p w:rsidR="00AF5C88" w:rsidRPr="00AF5C88" w:rsidRDefault="00AF5C88" w:rsidP="00AF5C8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F5C88">
        <w:rPr>
          <w:rFonts w:ascii="Times New Roman" w:hAnsi="Times New Roman" w:cs="Times New Roman"/>
          <w:sz w:val="28"/>
          <w:szCs w:val="28"/>
        </w:rPr>
        <w:t xml:space="preserve">3. Данное решение вступает в силу с момента обнародования и размещения на официальном сайте администрации </w:t>
      </w:r>
      <w:r w:rsidR="00714A46">
        <w:rPr>
          <w:rFonts w:ascii="Times New Roman" w:hAnsi="Times New Roman" w:cs="Times New Roman"/>
          <w:sz w:val="28"/>
          <w:szCs w:val="28"/>
        </w:rPr>
        <w:t>Горкинского</w:t>
      </w:r>
      <w:r w:rsidRPr="00AF5C8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F5C88" w:rsidRPr="00AF5C88" w:rsidRDefault="00AF5C88" w:rsidP="00AF5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88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выполнением решения возложить на постоянную комиссию земского собрания </w:t>
      </w:r>
      <w:r w:rsidR="00714A46">
        <w:rPr>
          <w:rFonts w:ascii="Times New Roman" w:hAnsi="Times New Roman" w:cs="Times New Roman"/>
          <w:sz w:val="28"/>
          <w:szCs w:val="28"/>
        </w:rPr>
        <w:t>Горкинского</w:t>
      </w:r>
      <w:r w:rsidRPr="00AF5C88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 - правовой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C88">
        <w:rPr>
          <w:rFonts w:ascii="Times New Roman" w:hAnsi="Times New Roman" w:cs="Times New Roman"/>
          <w:sz w:val="28"/>
          <w:szCs w:val="28"/>
        </w:rPr>
        <w:t>(</w:t>
      </w:r>
      <w:r w:rsidR="00714A46">
        <w:rPr>
          <w:rFonts w:ascii="Times New Roman" w:hAnsi="Times New Roman" w:cs="Times New Roman"/>
          <w:sz w:val="28"/>
          <w:szCs w:val="28"/>
        </w:rPr>
        <w:t>Токорев И.Д</w:t>
      </w:r>
      <w:r w:rsidRPr="00AF5C88">
        <w:rPr>
          <w:rFonts w:ascii="Times New Roman" w:hAnsi="Times New Roman" w:cs="Times New Roman"/>
          <w:sz w:val="28"/>
          <w:szCs w:val="28"/>
        </w:rPr>
        <w:t>.).</w:t>
      </w:r>
    </w:p>
    <w:p w:rsidR="004B0D54" w:rsidRPr="00AF5C88" w:rsidRDefault="004B0D54" w:rsidP="00AF5C88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B0D54" w:rsidRPr="00AF5C88" w:rsidRDefault="00CF42DA" w:rsidP="00AF5C88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138430</wp:posOffset>
            </wp:positionV>
            <wp:extent cx="2209800" cy="1409700"/>
            <wp:effectExtent l="0" t="0" r="0" b="0"/>
            <wp:wrapNone/>
            <wp:docPr id="1" name="Рисунок 0" descr="Валь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альте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D54" w:rsidRPr="00AF5C88" w:rsidRDefault="004B0D54" w:rsidP="00AF5C88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B0D54" w:rsidRPr="004B0D54" w:rsidRDefault="004B0D54" w:rsidP="004B0D54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D5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14A46">
        <w:rPr>
          <w:rFonts w:ascii="Times New Roman" w:hAnsi="Times New Roman" w:cs="Times New Roman"/>
          <w:b/>
          <w:sz w:val="28"/>
          <w:szCs w:val="28"/>
        </w:rPr>
        <w:t>Горкинского</w:t>
      </w:r>
    </w:p>
    <w:p w:rsidR="004B0D54" w:rsidRPr="004B0D54" w:rsidRDefault="004B0D54" w:rsidP="004B0D5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4B0D5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 </w:t>
      </w:r>
      <w:r w:rsidR="00714A46">
        <w:rPr>
          <w:rFonts w:ascii="Times New Roman" w:hAnsi="Times New Roman" w:cs="Times New Roman"/>
          <w:b/>
          <w:sz w:val="28"/>
          <w:szCs w:val="28"/>
        </w:rPr>
        <w:t>В.В.Вальтер</w:t>
      </w:r>
    </w:p>
    <w:sectPr w:rsidR="004B0D54" w:rsidRPr="004B0D54" w:rsidSect="00D12261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6D9" w:rsidRDefault="00F876D9" w:rsidP="00D12261">
      <w:pPr>
        <w:spacing w:after="0" w:line="240" w:lineRule="auto"/>
      </w:pPr>
      <w:r>
        <w:separator/>
      </w:r>
    </w:p>
  </w:endnote>
  <w:endnote w:type="continuationSeparator" w:id="1">
    <w:p w:rsidR="00F876D9" w:rsidRDefault="00F876D9" w:rsidP="00D1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6D9" w:rsidRDefault="00F876D9" w:rsidP="00D12261">
      <w:pPr>
        <w:spacing w:after="0" w:line="240" w:lineRule="auto"/>
      </w:pPr>
      <w:r>
        <w:separator/>
      </w:r>
    </w:p>
  </w:footnote>
  <w:footnote w:type="continuationSeparator" w:id="1">
    <w:p w:rsidR="00F876D9" w:rsidRDefault="00F876D9" w:rsidP="00D1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360"/>
      <w:docPartObj>
        <w:docPartGallery w:val="Page Numbers (Top of Page)"/>
        <w:docPartUnique/>
      </w:docPartObj>
    </w:sdtPr>
    <w:sdtContent>
      <w:p w:rsidR="00D12261" w:rsidRDefault="004265F6">
        <w:pPr>
          <w:pStyle w:val="a6"/>
          <w:jc w:val="center"/>
        </w:pPr>
        <w:fldSimple w:instr=" PAGE   \* MERGEFORMAT ">
          <w:r w:rsidR="00CF42DA">
            <w:rPr>
              <w:noProof/>
            </w:rPr>
            <w:t>2</w:t>
          </w:r>
        </w:fldSimple>
      </w:p>
    </w:sdtContent>
  </w:sdt>
  <w:p w:rsidR="00D12261" w:rsidRDefault="00D1226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24F1"/>
    <w:rsid w:val="000B1961"/>
    <w:rsid w:val="000F023A"/>
    <w:rsid w:val="001D1D78"/>
    <w:rsid w:val="00264DE9"/>
    <w:rsid w:val="00287CB4"/>
    <w:rsid w:val="002C5C7B"/>
    <w:rsid w:val="00350B30"/>
    <w:rsid w:val="003912AF"/>
    <w:rsid w:val="004265F6"/>
    <w:rsid w:val="004B0D54"/>
    <w:rsid w:val="004F0249"/>
    <w:rsid w:val="00651F9B"/>
    <w:rsid w:val="00714A46"/>
    <w:rsid w:val="00723FF0"/>
    <w:rsid w:val="00724A8C"/>
    <w:rsid w:val="007B2E89"/>
    <w:rsid w:val="008262CA"/>
    <w:rsid w:val="00910E7C"/>
    <w:rsid w:val="00920F9B"/>
    <w:rsid w:val="00930A01"/>
    <w:rsid w:val="009F4688"/>
    <w:rsid w:val="00A463BF"/>
    <w:rsid w:val="00AF1F27"/>
    <w:rsid w:val="00AF5C88"/>
    <w:rsid w:val="00B124F1"/>
    <w:rsid w:val="00B73696"/>
    <w:rsid w:val="00C15BD5"/>
    <w:rsid w:val="00CF42DA"/>
    <w:rsid w:val="00D12261"/>
    <w:rsid w:val="00D206FA"/>
    <w:rsid w:val="00D9377E"/>
    <w:rsid w:val="00E33DBF"/>
    <w:rsid w:val="00E41D56"/>
    <w:rsid w:val="00EC5CC6"/>
    <w:rsid w:val="00F348CB"/>
    <w:rsid w:val="00F40147"/>
    <w:rsid w:val="00F876D9"/>
    <w:rsid w:val="00F9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B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C15BD5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B1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rsid w:val="0072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724A8C"/>
  </w:style>
  <w:style w:type="paragraph" w:customStyle="1" w:styleId="ConsPlusNormal">
    <w:name w:val="ConsPlusNormal"/>
    <w:rsid w:val="00724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724A8C"/>
    <w:rPr>
      <w:rFonts w:ascii="Times New Roman" w:hAnsi="Times New Roman" w:cs="Times New Roman" w:hint="default"/>
      <w:color w:val="000000"/>
      <w:sz w:val="26"/>
      <w:szCs w:val="26"/>
    </w:rPr>
  </w:style>
  <w:style w:type="paragraph" w:styleId="2">
    <w:name w:val="Body Text 2"/>
    <w:basedOn w:val="a"/>
    <w:link w:val="20"/>
    <w:rsid w:val="002C5C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C5C7B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F5C88"/>
  </w:style>
  <w:style w:type="character" w:styleId="a5">
    <w:name w:val="Hyperlink"/>
    <w:basedOn w:val="a0"/>
    <w:unhideWhenUsed/>
    <w:rsid w:val="00AF5C88"/>
    <w:rPr>
      <w:color w:val="0000FF"/>
      <w:u w:val="single"/>
    </w:rPr>
  </w:style>
  <w:style w:type="paragraph" w:customStyle="1" w:styleId="FR1">
    <w:name w:val="FR1"/>
    <w:rsid w:val="00714A46"/>
    <w:pPr>
      <w:widowControl w:val="0"/>
      <w:autoSpaceDE w:val="0"/>
      <w:autoSpaceDN w:val="0"/>
      <w:adjustRightInd w:val="0"/>
      <w:spacing w:before="40" w:after="0" w:line="300" w:lineRule="auto"/>
      <w:ind w:left="160"/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1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2261"/>
  </w:style>
  <w:style w:type="paragraph" w:styleId="a8">
    <w:name w:val="footer"/>
    <w:basedOn w:val="a"/>
    <w:link w:val="a9"/>
    <w:uiPriority w:val="99"/>
    <w:semiHidden/>
    <w:unhideWhenUsed/>
    <w:rsid w:val="00D1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e.kr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E42C-EA54-4341-B0C7-25A9F7B1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2016-11-21T07:23:00Z</dcterms:created>
  <dcterms:modified xsi:type="dcterms:W3CDTF">2016-12-05T13:39:00Z</dcterms:modified>
</cp:coreProperties>
</file>