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D65470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A369DF" w:rsidRPr="00CD09BA" w:rsidRDefault="00A369DF" w:rsidP="00A369D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A369DF" w:rsidRPr="00797CDB" w:rsidRDefault="00A369DF" w:rsidP="00A369DF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A369DF" w:rsidRDefault="00A369DF" w:rsidP="00A369DF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Горки</w:t>
                  </w:r>
                </w:p>
                <w:p w:rsidR="00A369DF" w:rsidRPr="00797CDB" w:rsidRDefault="00A369DF" w:rsidP="00A369D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30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ноября 2021 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№ 24</w:t>
                  </w:r>
                </w:p>
                <w:p w:rsidR="00213F54" w:rsidRPr="00797CDB" w:rsidRDefault="00213F54" w:rsidP="00A369D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A369DF" w:rsidRDefault="00541558" w:rsidP="00241E24">
      <w:pPr>
        <w:shd w:val="clear" w:color="auto" w:fill="FFFFFF"/>
        <w:rPr>
          <w:b/>
          <w:sz w:val="28"/>
          <w:szCs w:val="28"/>
        </w:rPr>
      </w:pPr>
      <w:bookmarkStart w:id="0" w:name="_GoBack"/>
      <w:r w:rsidRPr="00241E24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241E24" w:rsidRPr="00241E24">
        <w:rPr>
          <w:b/>
          <w:sz w:val="28"/>
          <w:szCs w:val="28"/>
        </w:rPr>
        <w:t xml:space="preserve">постановление администрации </w:t>
      </w:r>
    </w:p>
    <w:p w:rsidR="00541558" w:rsidRPr="00241E24" w:rsidRDefault="00A369DF" w:rsidP="00241E24">
      <w:pPr>
        <w:shd w:val="clear" w:color="auto" w:fill="FFFFFF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Горкинского</w:t>
      </w:r>
      <w:proofErr w:type="spellEnd"/>
      <w:r w:rsidR="00241E24" w:rsidRPr="00241E24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241E24" w:rsidRPr="00241E24">
        <w:rPr>
          <w:b/>
          <w:sz w:val="28"/>
          <w:szCs w:val="28"/>
        </w:rPr>
        <w:t>Красненский</w:t>
      </w:r>
      <w:proofErr w:type="spellEnd"/>
      <w:r w:rsidR="00241E24" w:rsidRPr="00241E24">
        <w:rPr>
          <w:b/>
          <w:sz w:val="28"/>
          <w:szCs w:val="28"/>
        </w:rPr>
        <w:t xml:space="preserve"> район» от </w:t>
      </w:r>
      <w:r>
        <w:rPr>
          <w:b/>
          <w:sz w:val="28"/>
          <w:szCs w:val="28"/>
        </w:rPr>
        <w:t xml:space="preserve">29 июля </w:t>
      </w:r>
      <w:r w:rsidR="00241E24" w:rsidRPr="00241E24">
        <w:rPr>
          <w:b/>
          <w:sz w:val="28"/>
          <w:szCs w:val="28"/>
        </w:rPr>
        <w:t xml:space="preserve">2013 года № </w:t>
      </w:r>
      <w:r>
        <w:rPr>
          <w:b/>
          <w:sz w:val="28"/>
          <w:szCs w:val="28"/>
        </w:rPr>
        <w:t>8</w:t>
      </w:r>
      <w:r w:rsidR="00241E24" w:rsidRPr="00241E24">
        <w:rPr>
          <w:b/>
          <w:sz w:val="28"/>
          <w:szCs w:val="28"/>
        </w:rPr>
        <w:t xml:space="preserve"> «</w:t>
      </w:r>
      <w:r w:rsidR="00241E24" w:rsidRPr="00241E24">
        <w:rPr>
          <w:b/>
          <w:bCs/>
          <w:sz w:val="28"/>
          <w:szCs w:val="28"/>
        </w:rPr>
        <w:t>Об утверждении административного регламента</w:t>
      </w:r>
      <w:r w:rsidR="00241E24" w:rsidRPr="00241E24">
        <w:rPr>
          <w:b/>
          <w:sz w:val="28"/>
          <w:szCs w:val="28"/>
        </w:rPr>
        <w:t>»</w:t>
      </w:r>
    </w:p>
    <w:bookmarkEnd w:id="0"/>
    <w:p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A369DF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A369DF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A369DF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BD449B" w:rsidRDefault="00241E24" w:rsidP="00541558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1558" w:rsidRPr="00BD44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1558" w:rsidRPr="00BD449B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«Обмен нанимателем занимаемых по договорам социального найма жилых помещений, находящихся в муниципальной собственности </w:t>
      </w:r>
      <w:proofErr w:type="spellStart"/>
      <w:r w:rsidR="00A369DF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области», утвержденный в пункте 1 постановления администрации </w:t>
      </w:r>
      <w:proofErr w:type="spellStart"/>
      <w:r w:rsidR="00A369DF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41558" w:rsidRPr="00BD449B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район» от </w:t>
      </w:r>
      <w:r w:rsidR="00A369DF">
        <w:rPr>
          <w:rFonts w:ascii="Times New Roman" w:hAnsi="Times New Roman"/>
          <w:sz w:val="28"/>
          <w:szCs w:val="28"/>
        </w:rPr>
        <w:t xml:space="preserve">29 июля </w:t>
      </w:r>
      <w:r w:rsidR="00541558" w:rsidRPr="00BD449B">
        <w:rPr>
          <w:rFonts w:ascii="Times New Roman" w:hAnsi="Times New Roman"/>
          <w:sz w:val="28"/>
          <w:szCs w:val="28"/>
        </w:rPr>
        <w:t xml:space="preserve">2013 года № </w:t>
      </w:r>
      <w:r w:rsidR="00A369DF">
        <w:rPr>
          <w:rFonts w:ascii="Times New Roman" w:hAnsi="Times New Roman"/>
          <w:sz w:val="28"/>
          <w:szCs w:val="28"/>
        </w:rPr>
        <w:t>8</w:t>
      </w:r>
      <w:r w:rsidR="00541558" w:rsidRPr="00BD449B">
        <w:rPr>
          <w:rFonts w:ascii="Times New Roman" w:hAnsi="Times New Roman"/>
          <w:sz w:val="28"/>
          <w:szCs w:val="28"/>
        </w:rPr>
        <w:t xml:space="preserve"> «</w:t>
      </w:r>
      <w:r w:rsidR="00541558" w:rsidRPr="00BD449B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 w:rsidR="00541558" w:rsidRPr="00BD449B">
        <w:rPr>
          <w:rFonts w:ascii="Times New Roman" w:hAnsi="Times New Roman"/>
          <w:sz w:val="28"/>
          <w:szCs w:val="28"/>
        </w:rPr>
        <w:t>»</w:t>
      </w:r>
      <w:r w:rsidR="00A369DF">
        <w:rPr>
          <w:rFonts w:ascii="Times New Roman" w:hAnsi="Times New Roman"/>
          <w:sz w:val="28"/>
          <w:szCs w:val="28"/>
        </w:rPr>
        <w:t xml:space="preserve"> </w:t>
      </w:r>
      <w:r w:rsidR="00541558" w:rsidRPr="00BD449B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541558" w:rsidRPr="00BD449B" w:rsidRDefault="00241E24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.1. дополнить пункт 2.6 раздела 2 «Стандарт предоставления муниципальной услуги» </w:t>
      </w:r>
      <w:r w:rsidR="00541558">
        <w:rPr>
          <w:rFonts w:ascii="Times New Roman" w:hAnsi="Times New Roman" w:cs="Times New Roman"/>
          <w:sz w:val="28"/>
          <w:szCs w:val="28"/>
        </w:rPr>
        <w:t xml:space="preserve">двенадцатым </w:t>
      </w:r>
      <w:r w:rsidR="00541558"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</w:t>
      </w:r>
      <w:r w:rsidRPr="00BD449B">
        <w:rPr>
          <w:sz w:val="28"/>
          <w:szCs w:val="28"/>
        </w:rPr>
        <w:lastRenderedPageBreak/>
        <w:t>муниципальной услуги, и иных случаев, установленных федеральными законами.».</w:t>
      </w:r>
    </w:p>
    <w:p w:rsidR="00A369DF" w:rsidRPr="00CD7251" w:rsidRDefault="00A369DF" w:rsidP="00A36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7251">
        <w:rPr>
          <w:sz w:val="28"/>
          <w:szCs w:val="28"/>
        </w:rPr>
        <w:t xml:space="preserve">. Заместителю главы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(</w:t>
      </w:r>
      <w:r>
        <w:rPr>
          <w:sz w:val="28"/>
          <w:szCs w:val="28"/>
        </w:rPr>
        <w:t>Белозерских О.П</w:t>
      </w:r>
      <w:r w:rsidRPr="00CD7251">
        <w:rPr>
          <w:sz w:val="28"/>
          <w:szCs w:val="28"/>
        </w:rPr>
        <w:t xml:space="preserve">.) обнародовать настоящее постановление в общедоступных местах: </w:t>
      </w:r>
      <w:proofErr w:type="spellStart"/>
      <w:r>
        <w:rPr>
          <w:sz w:val="28"/>
          <w:szCs w:val="28"/>
        </w:rPr>
        <w:t>Горкинском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Доме</w:t>
      </w:r>
      <w:proofErr w:type="gramEnd"/>
      <w:r w:rsidRPr="00CD7251">
        <w:rPr>
          <w:sz w:val="28"/>
          <w:szCs w:val="28"/>
        </w:rPr>
        <w:t xml:space="preserve"> культуры, </w:t>
      </w:r>
      <w:proofErr w:type="spellStart"/>
      <w:r>
        <w:rPr>
          <w:sz w:val="28"/>
          <w:szCs w:val="28"/>
        </w:rPr>
        <w:t>Горкинской</w:t>
      </w:r>
      <w:proofErr w:type="spellEnd"/>
      <w:r>
        <w:rPr>
          <w:sz w:val="28"/>
          <w:szCs w:val="28"/>
        </w:rPr>
        <w:t xml:space="preserve"> сельской</w:t>
      </w:r>
      <w:r w:rsidRPr="00CD7251">
        <w:rPr>
          <w:sz w:val="28"/>
          <w:szCs w:val="28"/>
        </w:rPr>
        <w:t xml:space="preserve"> библиотеке, </w:t>
      </w:r>
      <w:r>
        <w:rPr>
          <w:sz w:val="28"/>
          <w:szCs w:val="28"/>
        </w:rPr>
        <w:t>Горской</w:t>
      </w:r>
      <w:r w:rsidRPr="00CD7251">
        <w:rPr>
          <w:sz w:val="28"/>
          <w:szCs w:val="28"/>
        </w:rPr>
        <w:t xml:space="preserve"> средней школе, </w:t>
      </w:r>
      <w:r>
        <w:rPr>
          <w:sz w:val="28"/>
          <w:szCs w:val="28"/>
        </w:rPr>
        <w:t xml:space="preserve">Богословском сельском клубе </w:t>
      </w:r>
      <w:r w:rsidRPr="00CD7251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по адресу: </w:t>
      </w:r>
      <w:hyperlink r:id="rId7" w:history="1">
        <w:proofErr w:type="spellStart"/>
        <w:r>
          <w:rPr>
            <w:rStyle w:val="a3"/>
            <w:sz w:val="28"/>
            <w:szCs w:val="28"/>
            <w:lang w:val="en-US"/>
          </w:rPr>
          <w:t>gorki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kraadm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D7251">
        <w:rPr>
          <w:sz w:val="28"/>
          <w:szCs w:val="28"/>
        </w:rPr>
        <w:t>.</w:t>
      </w:r>
    </w:p>
    <w:p w:rsidR="00A369DF" w:rsidRPr="00CD7251" w:rsidRDefault="00A369DF" w:rsidP="00A36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A369DF" w:rsidRDefault="00A369DF" w:rsidP="00A369DF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207117">
        <w:rPr>
          <w:b w:val="0"/>
          <w:sz w:val="28"/>
          <w:szCs w:val="28"/>
        </w:rPr>
        <w:t xml:space="preserve">. </w:t>
      </w:r>
      <w:proofErr w:type="gramStart"/>
      <w:r w:rsidRPr="00207117">
        <w:rPr>
          <w:b w:val="0"/>
          <w:sz w:val="28"/>
          <w:szCs w:val="28"/>
        </w:rPr>
        <w:t>Контроль за</w:t>
      </w:r>
      <w:proofErr w:type="gramEnd"/>
      <w:r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>
        <w:rPr>
          <w:b w:val="0"/>
          <w:sz w:val="28"/>
          <w:szCs w:val="28"/>
        </w:rPr>
        <w:t>Горкинского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Pr="002071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Лукашова А.В</w:t>
      </w:r>
      <w:r w:rsidRPr="00207117">
        <w:rPr>
          <w:b w:val="0"/>
          <w:sz w:val="28"/>
          <w:szCs w:val="28"/>
        </w:rPr>
        <w:t>.</w:t>
      </w:r>
    </w:p>
    <w:p w:rsidR="00A369DF" w:rsidRDefault="00A369DF" w:rsidP="00A369DF">
      <w:pPr>
        <w:pStyle w:val="21"/>
        <w:ind w:firstLine="709"/>
        <w:jc w:val="both"/>
        <w:rPr>
          <w:b w:val="0"/>
          <w:sz w:val="28"/>
          <w:szCs w:val="28"/>
        </w:rPr>
      </w:pPr>
    </w:p>
    <w:p w:rsidR="00A369DF" w:rsidRDefault="00A369DF" w:rsidP="00A369DF">
      <w:pPr>
        <w:pStyle w:val="21"/>
        <w:ind w:firstLine="709"/>
        <w:jc w:val="both"/>
        <w:rPr>
          <w:b w:val="0"/>
          <w:sz w:val="28"/>
          <w:szCs w:val="28"/>
        </w:rPr>
      </w:pPr>
    </w:p>
    <w:p w:rsidR="00A369DF" w:rsidRPr="00207117" w:rsidRDefault="00A369DF" w:rsidP="00A369DF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A369DF" w:rsidRPr="00030AF1" w:rsidTr="00771804">
        <w:tc>
          <w:tcPr>
            <w:tcW w:w="4644" w:type="dxa"/>
          </w:tcPr>
          <w:p w:rsidR="00A369DF" w:rsidRPr="00030AF1" w:rsidRDefault="00A369DF" w:rsidP="00771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A369DF" w:rsidRPr="00030AF1" w:rsidRDefault="00A369DF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</w:rPr>
              <w:t>Горкинского</w:t>
            </w:r>
            <w:proofErr w:type="spellEnd"/>
          </w:p>
          <w:p w:rsidR="00A369DF" w:rsidRPr="00030AF1" w:rsidRDefault="00A369DF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A369DF" w:rsidRPr="00030AF1" w:rsidRDefault="00A369DF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A369DF" w:rsidRPr="00030AF1" w:rsidRDefault="00A369DF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A369DF" w:rsidRPr="00030AF1" w:rsidRDefault="00A369DF" w:rsidP="007718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Лукашов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30AF1"/>
    <w:rsid w:val="00037399"/>
    <w:rsid w:val="00086264"/>
    <w:rsid w:val="000B38B5"/>
    <w:rsid w:val="001373BB"/>
    <w:rsid w:val="00173E4F"/>
    <w:rsid w:val="00177415"/>
    <w:rsid w:val="00181DA7"/>
    <w:rsid w:val="001C2D14"/>
    <w:rsid w:val="00207117"/>
    <w:rsid w:val="00213F54"/>
    <w:rsid w:val="0022330D"/>
    <w:rsid w:val="00241E24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57AB5"/>
    <w:rsid w:val="007739B3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369DF"/>
    <w:rsid w:val="00A44DD5"/>
    <w:rsid w:val="00A80AD7"/>
    <w:rsid w:val="00AB02F1"/>
    <w:rsid w:val="00B2586F"/>
    <w:rsid w:val="00B361E2"/>
    <w:rsid w:val="00B47A91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65470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EF054A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B63E-4914-44CA-953D-C74FA00C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3</cp:revision>
  <cp:lastPrinted>2021-12-13T16:40:00Z</cp:lastPrinted>
  <dcterms:created xsi:type="dcterms:W3CDTF">2021-12-03T10:02:00Z</dcterms:created>
  <dcterms:modified xsi:type="dcterms:W3CDTF">2021-12-13T16:40:00Z</dcterms:modified>
</cp:coreProperties>
</file>