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E0" w:rsidRPr="00503CB7" w:rsidRDefault="006A3FE0" w:rsidP="006A3FE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03CB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03CB7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6A3FE0" w:rsidRPr="00503CB7" w:rsidRDefault="006A3FE0" w:rsidP="006A3FE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03C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CB7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6A3FE0" w:rsidRPr="00503CB7" w:rsidRDefault="006A3FE0" w:rsidP="006A3FE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E0" w:rsidRPr="00503CB7" w:rsidRDefault="006A3FE0" w:rsidP="00CB33B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  <w:r w:rsidR="00CB33B3">
        <w:rPr>
          <w:rFonts w:ascii="Times New Roman" w:hAnsi="Times New Roman" w:cs="Times New Roman"/>
          <w:sz w:val="28"/>
          <w:szCs w:val="28"/>
        </w:rPr>
        <w:t>ГОРКИН</w:t>
      </w:r>
      <w:r w:rsidRPr="00503CB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CB33B3" w:rsidRPr="00503CB7" w:rsidRDefault="00CB33B3" w:rsidP="00CB33B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B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6A3FE0" w:rsidRPr="00503CB7" w:rsidRDefault="006A3FE0" w:rsidP="00CB33B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E0" w:rsidRPr="00CB33B3" w:rsidRDefault="006A3FE0" w:rsidP="006A3FE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33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33B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A3FE0" w:rsidRPr="00503CB7" w:rsidRDefault="006A3FE0" w:rsidP="006A3FE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FE0" w:rsidRPr="00503CB7" w:rsidRDefault="006A3FE0" w:rsidP="006A3FE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FE0" w:rsidRPr="00503CB7" w:rsidRDefault="00CB33B3" w:rsidP="006A3FE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апреля </w:t>
      </w:r>
      <w:r w:rsidR="006A3FE0" w:rsidRPr="00503CB7">
        <w:rPr>
          <w:rFonts w:ascii="Times New Roman" w:hAnsi="Times New Roman" w:cs="Times New Roman"/>
          <w:sz w:val="28"/>
          <w:szCs w:val="28"/>
        </w:rPr>
        <w:t xml:space="preserve">2017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A3FE0" w:rsidRPr="00503CB7">
        <w:rPr>
          <w:rFonts w:ascii="Times New Roman" w:hAnsi="Times New Roman" w:cs="Times New Roman"/>
          <w:sz w:val="28"/>
          <w:szCs w:val="28"/>
        </w:rPr>
        <w:t xml:space="preserve">                  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697C">
        <w:rPr>
          <w:rFonts w:ascii="Times New Roman" w:hAnsi="Times New Roman" w:cs="Times New Roman"/>
          <w:sz w:val="28"/>
          <w:szCs w:val="28"/>
        </w:rPr>
        <w:t>0</w:t>
      </w:r>
    </w:p>
    <w:p w:rsidR="006A3FE0" w:rsidRPr="00503CB7" w:rsidRDefault="006A3FE0" w:rsidP="006A3FE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FE0" w:rsidRPr="00503CB7" w:rsidRDefault="006A3FE0" w:rsidP="006A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E0" w:rsidRDefault="006A3FE0" w:rsidP="006A3FE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CB33B3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1B4E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02 июля 2012 года № </w:t>
      </w:r>
      <w:r w:rsidR="00CB33B3">
        <w:rPr>
          <w:rFonts w:ascii="Times New Roman" w:hAnsi="Times New Roman" w:cs="Times New Roman"/>
          <w:b/>
          <w:sz w:val="28"/>
          <w:szCs w:val="28"/>
        </w:rPr>
        <w:t>189</w:t>
      </w:r>
      <w:r w:rsidRPr="001B4E44">
        <w:rPr>
          <w:rFonts w:ascii="Times New Roman" w:hAnsi="Times New Roman" w:cs="Times New Roman"/>
          <w:b/>
          <w:sz w:val="28"/>
          <w:szCs w:val="28"/>
        </w:rPr>
        <w:t xml:space="preserve"> «Об утверждении норм и правил по благоустройству </w:t>
      </w:r>
      <w:proofErr w:type="spellStart"/>
      <w:r w:rsidR="00CB33B3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1B4E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</w:t>
      </w:r>
      <w:r w:rsidR="00CB33B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4E44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1B4E4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B33B3">
        <w:rPr>
          <w:rFonts w:ascii="Times New Roman" w:hAnsi="Times New Roman" w:cs="Times New Roman"/>
          <w:b/>
          <w:sz w:val="28"/>
          <w:szCs w:val="28"/>
        </w:rPr>
        <w:t>»</w:t>
      </w:r>
      <w:r w:rsidRPr="001B4E44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области»</w:t>
      </w:r>
    </w:p>
    <w:p w:rsidR="006A3FE0" w:rsidRDefault="006A3FE0" w:rsidP="006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FE0" w:rsidRDefault="006A3FE0" w:rsidP="006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FE0" w:rsidRDefault="006A3FE0" w:rsidP="006A3FE0">
      <w:pPr>
        <w:pStyle w:val="a3"/>
        <w:ind w:firstLine="709"/>
        <w:rPr>
          <w:b/>
          <w:szCs w:val="28"/>
        </w:rPr>
      </w:pPr>
      <w:r>
        <w:rPr>
          <w:rFonts w:cs="Times New Roman"/>
          <w:szCs w:val="28"/>
        </w:rPr>
        <w:t xml:space="preserve">В соответствии с пунктом 19 статьи 14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C1134E">
        <w:rPr>
          <w:rFonts w:cs="Times New Roman"/>
          <w:szCs w:val="28"/>
        </w:rPr>
        <w:t>Горкинского</w:t>
      </w:r>
      <w:proofErr w:type="spellEnd"/>
      <w:r>
        <w:rPr>
          <w:rFonts w:cs="Times New Roman"/>
          <w:szCs w:val="28"/>
        </w:rPr>
        <w:t xml:space="preserve"> сельского поселения муниципального района «</w:t>
      </w:r>
      <w:proofErr w:type="spellStart"/>
      <w:r>
        <w:rPr>
          <w:rFonts w:cs="Times New Roman"/>
          <w:szCs w:val="28"/>
        </w:rPr>
        <w:t>Красненский</w:t>
      </w:r>
      <w:proofErr w:type="spellEnd"/>
      <w:r>
        <w:rPr>
          <w:rFonts w:cs="Times New Roman"/>
          <w:szCs w:val="28"/>
        </w:rPr>
        <w:t xml:space="preserve"> район», </w:t>
      </w:r>
      <w:r>
        <w:rPr>
          <w:szCs w:val="28"/>
        </w:rPr>
        <w:t xml:space="preserve">в целях приведения нормативных правовых актов </w:t>
      </w:r>
      <w:proofErr w:type="spellStart"/>
      <w:r w:rsidR="00C1134E">
        <w:rPr>
          <w:szCs w:val="28"/>
        </w:rPr>
        <w:t>Горкинского</w:t>
      </w:r>
      <w:proofErr w:type="spellEnd"/>
      <w:r>
        <w:rPr>
          <w:szCs w:val="28"/>
        </w:rPr>
        <w:t xml:space="preserve"> сельского поселения в соответствие с нормами действующего законодательства земское собрание </w:t>
      </w:r>
      <w:proofErr w:type="spellStart"/>
      <w:r w:rsidR="00C1134E">
        <w:rPr>
          <w:szCs w:val="28"/>
        </w:rPr>
        <w:t>Горкинского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 о:</w:t>
      </w:r>
    </w:p>
    <w:p w:rsidR="006A3FE0" w:rsidRPr="006462F7" w:rsidRDefault="006A3FE0" w:rsidP="006A3F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62F7">
        <w:rPr>
          <w:rFonts w:ascii="Times New Roman" w:hAnsi="Times New Roman" w:cs="Times New Roman"/>
          <w:sz w:val="28"/>
          <w:szCs w:val="28"/>
        </w:rPr>
        <w:t xml:space="preserve">Внести в Нормы и правила по благоустройству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462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утвержденные решением земского собрания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от 02 июля 2012 года № </w:t>
      </w:r>
      <w:r w:rsidR="00C1134E">
        <w:rPr>
          <w:rFonts w:ascii="Times New Roman" w:hAnsi="Times New Roman" w:cs="Times New Roman"/>
          <w:sz w:val="28"/>
          <w:szCs w:val="28"/>
        </w:rPr>
        <w:t>189</w:t>
      </w:r>
      <w:r w:rsidRPr="006462F7">
        <w:rPr>
          <w:rFonts w:ascii="Times New Roman" w:hAnsi="Times New Roman" w:cs="Times New Roman"/>
          <w:sz w:val="28"/>
          <w:szCs w:val="28"/>
        </w:rPr>
        <w:t xml:space="preserve"> «Об утверждении норм и правил по благоустройству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462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(далее – Правила) </w:t>
      </w:r>
      <w:r w:rsidR="00C1134E">
        <w:rPr>
          <w:rFonts w:ascii="Times New Roman" w:hAnsi="Times New Roman" w:cs="Times New Roman"/>
          <w:sz w:val="28"/>
          <w:szCs w:val="28"/>
        </w:rPr>
        <w:t xml:space="preserve">(в ред. решений от </w:t>
      </w:r>
      <w:r w:rsidR="00C1134E" w:rsidRPr="004D7C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13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134E" w:rsidRPr="004D7CD1">
        <w:rPr>
          <w:rFonts w:ascii="Times New Roman" w:eastAsia="Times New Roman" w:hAnsi="Times New Roman" w:cs="Times New Roman"/>
          <w:sz w:val="28"/>
          <w:szCs w:val="28"/>
        </w:rPr>
        <w:t xml:space="preserve"> февраля 2013 года № 2</w:t>
      </w:r>
      <w:r w:rsidR="00C1134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1134E" w:rsidRPr="004D7CD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1134E" w:rsidRPr="004D7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34E" w:rsidRPr="004D7C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13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134E" w:rsidRPr="004D7CD1">
        <w:rPr>
          <w:rFonts w:ascii="Times New Roman" w:eastAsia="Times New Roman" w:hAnsi="Times New Roman" w:cs="Times New Roman"/>
          <w:sz w:val="28"/>
          <w:szCs w:val="28"/>
        </w:rPr>
        <w:t xml:space="preserve"> февраля 2015 года № 1</w:t>
      </w:r>
      <w:r w:rsidR="00C1134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1134E" w:rsidRPr="004D7CD1">
        <w:rPr>
          <w:rFonts w:ascii="Times New Roman" w:eastAsia="Times New Roman" w:hAnsi="Times New Roman" w:cs="Times New Roman"/>
          <w:sz w:val="28"/>
          <w:szCs w:val="28"/>
        </w:rPr>
        <w:t>;</w:t>
      </w:r>
      <w:r w:rsidR="00C1134E">
        <w:rPr>
          <w:rFonts w:ascii="Times New Roman" w:eastAsia="Times New Roman" w:hAnsi="Times New Roman" w:cs="Times New Roman"/>
          <w:sz w:val="28"/>
          <w:szCs w:val="28"/>
        </w:rPr>
        <w:t xml:space="preserve"> 24 июня 2015 года № 125;</w:t>
      </w:r>
      <w:r w:rsidR="00C1134E" w:rsidRPr="004D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34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1134E" w:rsidRPr="004D7CD1">
        <w:rPr>
          <w:rFonts w:ascii="Times New Roman" w:hAnsi="Times New Roman" w:cs="Times New Roman"/>
          <w:sz w:val="28"/>
          <w:szCs w:val="28"/>
        </w:rPr>
        <w:t xml:space="preserve"> </w:t>
      </w:r>
      <w:r w:rsidR="00C1134E">
        <w:rPr>
          <w:rFonts w:ascii="Times New Roman" w:hAnsi="Times New Roman" w:cs="Times New Roman"/>
          <w:sz w:val="28"/>
          <w:szCs w:val="28"/>
        </w:rPr>
        <w:t>дека</w:t>
      </w:r>
      <w:r w:rsidR="00C1134E" w:rsidRPr="004D7CD1">
        <w:rPr>
          <w:rFonts w:ascii="Times New Roman" w:hAnsi="Times New Roman" w:cs="Times New Roman"/>
          <w:sz w:val="28"/>
          <w:szCs w:val="28"/>
        </w:rPr>
        <w:t>бря 2015 года № 1</w:t>
      </w:r>
      <w:r w:rsidR="00C1134E">
        <w:rPr>
          <w:rFonts w:ascii="Times New Roman" w:hAnsi="Times New Roman" w:cs="Times New Roman"/>
          <w:sz w:val="28"/>
          <w:szCs w:val="28"/>
        </w:rPr>
        <w:t>57</w:t>
      </w:r>
      <w:r w:rsidR="00C1134E" w:rsidRPr="004D7CD1">
        <w:rPr>
          <w:rFonts w:ascii="Times New Roman" w:hAnsi="Times New Roman" w:cs="Times New Roman"/>
          <w:sz w:val="28"/>
          <w:szCs w:val="28"/>
        </w:rPr>
        <w:t xml:space="preserve">; </w:t>
      </w:r>
      <w:r w:rsidR="00C1134E">
        <w:rPr>
          <w:rFonts w:ascii="Times New Roman" w:hAnsi="Times New Roman" w:cs="Times New Roman"/>
          <w:sz w:val="28"/>
          <w:szCs w:val="28"/>
        </w:rPr>
        <w:t>29</w:t>
      </w:r>
      <w:r w:rsidR="00C1134E" w:rsidRPr="004D7CD1">
        <w:rPr>
          <w:rFonts w:ascii="Times New Roman" w:hAnsi="Times New Roman" w:cs="Times New Roman"/>
          <w:sz w:val="28"/>
          <w:szCs w:val="28"/>
        </w:rPr>
        <w:t xml:space="preserve"> марта 2016 года № 1</w:t>
      </w:r>
      <w:r w:rsidR="00C1134E">
        <w:rPr>
          <w:rFonts w:ascii="Times New Roman" w:hAnsi="Times New Roman" w:cs="Times New Roman"/>
          <w:sz w:val="28"/>
          <w:szCs w:val="28"/>
        </w:rPr>
        <w:t xml:space="preserve">79; </w:t>
      </w:r>
      <w:r w:rsidR="00C1134E" w:rsidRPr="004D7CD1">
        <w:rPr>
          <w:rFonts w:ascii="Times New Roman" w:hAnsi="Times New Roman" w:cs="Times New Roman"/>
          <w:sz w:val="28"/>
          <w:szCs w:val="28"/>
        </w:rPr>
        <w:t xml:space="preserve">28 апреля 2016 года № </w:t>
      </w:r>
      <w:r w:rsidR="00C1134E">
        <w:rPr>
          <w:rFonts w:ascii="Times New Roman" w:hAnsi="Times New Roman" w:cs="Times New Roman"/>
          <w:sz w:val="28"/>
          <w:szCs w:val="28"/>
        </w:rPr>
        <w:t>188</w:t>
      </w:r>
      <w:r w:rsidR="00C1134E" w:rsidRPr="004D7CD1">
        <w:rPr>
          <w:rFonts w:ascii="Times New Roman" w:hAnsi="Times New Roman" w:cs="Times New Roman"/>
          <w:sz w:val="28"/>
          <w:szCs w:val="28"/>
        </w:rPr>
        <w:t>)</w:t>
      </w:r>
      <w:r w:rsidR="00C1134E">
        <w:rPr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A3FE0" w:rsidRPr="00AD271B" w:rsidRDefault="006A3FE0" w:rsidP="006A3FE0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1.1. подпункт</w:t>
      </w:r>
      <w:r w:rsidRPr="00AD271B">
        <w:rPr>
          <w:rFonts w:ascii="Times New Roman" w:hAnsi="Times New Roman" w:cs="Times New Roman"/>
          <w:sz w:val="28"/>
          <w:szCs w:val="28"/>
        </w:rPr>
        <w:t xml:space="preserve"> 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271B">
        <w:rPr>
          <w:rFonts w:ascii="Times New Roman" w:hAnsi="Times New Roman" w:cs="Times New Roman"/>
          <w:sz w:val="28"/>
          <w:szCs w:val="28"/>
        </w:rPr>
        <w:t xml:space="preserve">. </w:t>
      </w:r>
      <w:r w:rsidRPr="006462F7">
        <w:rPr>
          <w:rFonts w:ascii="Times New Roman" w:hAnsi="Times New Roman" w:cs="Times New Roman"/>
          <w:sz w:val="28"/>
          <w:szCs w:val="28"/>
        </w:rPr>
        <w:t>пункта</w:t>
      </w:r>
      <w:r w:rsidRPr="00AD271B">
        <w:rPr>
          <w:rFonts w:ascii="Times New Roman" w:hAnsi="Times New Roman" w:cs="Times New Roman"/>
          <w:sz w:val="28"/>
          <w:szCs w:val="28"/>
        </w:rPr>
        <w:t xml:space="preserve"> 2.2 раздела 2 дополнить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AD271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A3FE0" w:rsidRDefault="006A3FE0" w:rsidP="006A3FE0">
      <w:pPr>
        <w:pStyle w:val="a5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проведении озеленения территории юридическим и физическим лицам не использовать в качестве посадочного материала клен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(американский)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3FE0" w:rsidRPr="00621FA6" w:rsidRDefault="006A3FE0" w:rsidP="006A3FE0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62F7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2F7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Pr="00621FA6">
        <w:rPr>
          <w:rFonts w:ascii="Times New Roman" w:hAnsi="Times New Roman" w:cs="Times New Roman"/>
          <w:sz w:val="28"/>
          <w:szCs w:val="28"/>
        </w:rPr>
        <w:t>8.1.23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6462F7">
        <w:rPr>
          <w:rFonts w:ascii="Times New Roman" w:hAnsi="Times New Roman" w:cs="Times New Roman"/>
          <w:sz w:val="28"/>
          <w:szCs w:val="28"/>
        </w:rPr>
        <w:t>:</w:t>
      </w:r>
    </w:p>
    <w:p w:rsidR="006A3FE0" w:rsidRPr="00621FA6" w:rsidRDefault="006A3FE0" w:rsidP="006A3FE0">
      <w:pPr>
        <w:pStyle w:val="40"/>
        <w:shd w:val="clear" w:color="auto" w:fill="auto"/>
        <w:spacing w:line="280" w:lineRule="exact"/>
        <w:ind w:firstLine="720"/>
        <w:jc w:val="both"/>
        <w:rPr>
          <w:rFonts w:ascii="Times New Roman" w:hAnsi="Times New Roman" w:cs="Times New Roman"/>
          <w:b w:val="0"/>
        </w:rPr>
      </w:pPr>
      <w:r w:rsidRPr="00621FA6">
        <w:rPr>
          <w:rFonts w:ascii="Times New Roman" w:hAnsi="Times New Roman" w:cs="Times New Roman"/>
          <w:b w:val="0"/>
        </w:rPr>
        <w:lastRenderedPageBreak/>
        <w:t>«8.1.23. Правила уборки тротуаров в течение зимнего периода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97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В зимний период на тротуарах проводятся следующие виды работ: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уборка снега вручную;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подметание и сгребание снега подметальными тракторами;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очистка тротуаров от наледи;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посыпка тротуаров песком;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погрузка и вывоз снега.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уборки тротуаров утверждается распоряжением администрации сельского поселения в зависимости от интенсивности движения пешеходов по тротуарам (от класса тротуара - среднее количество пешеходов в час, полученное в результате подсчета пешеходов с 8 до 18 ч в полосе движения шириной 0,75 м):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до 50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-1 класс;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от 51 до 100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 II класс;</w:t>
      </w:r>
    </w:p>
    <w:p w:rsidR="006A3FE0" w:rsidRPr="00621FA6" w:rsidRDefault="006A3FE0" w:rsidP="006A3FE0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от 101 и более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 III класс.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выполнения зимних уборочных работ по очистке тротуаров во время снегопада (сгребание и подметание снега) следует принимать по таблице 1:</w:t>
      </w:r>
    </w:p>
    <w:p w:rsidR="006A3FE0" w:rsidRPr="00621FA6" w:rsidRDefault="006A3FE0" w:rsidP="006A3FE0">
      <w:pPr>
        <w:pStyle w:val="20"/>
        <w:shd w:val="clear" w:color="auto" w:fill="auto"/>
        <w:spacing w:before="0" w:line="322" w:lineRule="exact"/>
        <w:jc w:val="right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Таблица 1</w:t>
      </w:r>
    </w:p>
    <w:tbl>
      <w:tblPr>
        <w:tblStyle w:val="a9"/>
        <w:tblW w:w="0" w:type="auto"/>
        <w:tblInd w:w="108" w:type="dxa"/>
        <w:tblLook w:val="04A0"/>
      </w:tblPr>
      <w:tblGrid>
        <w:gridCol w:w="1560"/>
        <w:gridCol w:w="2835"/>
        <w:gridCol w:w="2689"/>
        <w:gridCol w:w="2378"/>
      </w:tblGrid>
      <w:tr w:rsidR="006A3FE0" w:rsidRPr="00081FC9" w:rsidTr="00310A7A">
        <w:tc>
          <w:tcPr>
            <w:tcW w:w="1560" w:type="dxa"/>
            <w:vMerge w:val="restart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Класс тротуара</w:t>
            </w:r>
          </w:p>
        </w:tc>
        <w:tc>
          <w:tcPr>
            <w:tcW w:w="5524" w:type="dxa"/>
            <w:gridSpan w:val="2"/>
          </w:tcPr>
          <w:p w:rsidR="006A3FE0" w:rsidRPr="00081FC9" w:rsidRDefault="006A3FE0" w:rsidP="00310A7A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Периодичность (часов), при температуре воздуха</w:t>
            </w:r>
          </w:p>
        </w:tc>
        <w:tc>
          <w:tcPr>
            <w:tcW w:w="2378" w:type="dxa"/>
            <w:vMerge w:val="restart"/>
          </w:tcPr>
          <w:p w:rsidR="006A3FE0" w:rsidRPr="00081FC9" w:rsidRDefault="006A3FE0" w:rsidP="00310A7A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Периодичность при отсутствии снегопада, (сутки)</w:t>
            </w:r>
          </w:p>
        </w:tc>
      </w:tr>
      <w:tr w:rsidR="006A3FE0" w:rsidRPr="00081FC9" w:rsidTr="00310A7A">
        <w:tc>
          <w:tcPr>
            <w:tcW w:w="1560" w:type="dxa"/>
            <w:vMerge/>
          </w:tcPr>
          <w:p w:rsidR="006A3FE0" w:rsidRPr="00081FC9" w:rsidRDefault="006A3FE0" w:rsidP="00310A7A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3FE0" w:rsidRPr="00081FC9" w:rsidRDefault="006A3FE0" w:rsidP="00310A7A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ниже -2</w:t>
            </w:r>
            <w:proofErr w:type="gramStart"/>
            <w:r w:rsidRPr="00081FC9">
              <w:rPr>
                <w:rStyle w:val="212pt"/>
                <w:rFonts w:ascii="Times New Roman" w:hAnsi="Times New Roman"/>
                <w:b w:val="0"/>
              </w:rPr>
              <w:t>° С</w:t>
            </w:r>
            <w:proofErr w:type="gramEnd"/>
          </w:p>
        </w:tc>
        <w:tc>
          <w:tcPr>
            <w:tcW w:w="2689" w:type="dxa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 xml:space="preserve">Выше </w:t>
            </w:r>
            <w:r w:rsidRPr="00081FC9">
              <w:rPr>
                <w:rStyle w:val="2105pt"/>
                <w:rFonts w:ascii="Times New Roman" w:hAnsi="Times New Roman"/>
              </w:rPr>
              <w:t>-</w:t>
            </w:r>
            <w:r w:rsidRPr="00081FC9">
              <w:rPr>
                <w:rStyle w:val="212pt"/>
                <w:rFonts w:ascii="Times New Roman" w:hAnsi="Times New Roman"/>
                <w:b w:val="0"/>
              </w:rPr>
              <w:t>2</w:t>
            </w:r>
            <w:proofErr w:type="gramStart"/>
            <w:r w:rsidRPr="00081FC9">
              <w:rPr>
                <w:rStyle w:val="212pt"/>
                <w:rFonts w:ascii="Times New Roman" w:hAnsi="Times New Roman"/>
                <w:b w:val="0"/>
              </w:rPr>
              <w:t>° С</w:t>
            </w:r>
            <w:proofErr w:type="gramEnd"/>
          </w:p>
        </w:tc>
        <w:tc>
          <w:tcPr>
            <w:tcW w:w="2378" w:type="dxa"/>
            <w:vMerge/>
          </w:tcPr>
          <w:p w:rsidR="006A3FE0" w:rsidRPr="00081FC9" w:rsidRDefault="006A3FE0" w:rsidP="00310A7A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6A3FE0" w:rsidRPr="00081FC9" w:rsidTr="00310A7A">
        <w:tc>
          <w:tcPr>
            <w:tcW w:w="1560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Fonts w:ascii="Times New Roman" w:hAnsi="Times New Roman"/>
              </w:rPr>
              <w:t>I</w:t>
            </w:r>
          </w:p>
        </w:tc>
        <w:tc>
          <w:tcPr>
            <w:tcW w:w="2835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3</w:t>
            </w:r>
          </w:p>
        </w:tc>
        <w:tc>
          <w:tcPr>
            <w:tcW w:w="2689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1,5</w:t>
            </w:r>
          </w:p>
        </w:tc>
        <w:tc>
          <w:tcPr>
            <w:tcW w:w="2378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3</w:t>
            </w:r>
          </w:p>
        </w:tc>
      </w:tr>
      <w:tr w:rsidR="006A3FE0" w:rsidRPr="00081FC9" w:rsidTr="00310A7A">
        <w:tc>
          <w:tcPr>
            <w:tcW w:w="1560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Fonts w:ascii="Times New Roman" w:hAnsi="Times New Roman"/>
              </w:rPr>
              <w:t>II</w:t>
            </w:r>
          </w:p>
        </w:tc>
        <w:tc>
          <w:tcPr>
            <w:tcW w:w="2835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2</w:t>
            </w:r>
          </w:p>
        </w:tc>
        <w:tc>
          <w:tcPr>
            <w:tcW w:w="2689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</w:t>
            </w:r>
          </w:p>
        </w:tc>
        <w:tc>
          <w:tcPr>
            <w:tcW w:w="2378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2</w:t>
            </w:r>
          </w:p>
        </w:tc>
      </w:tr>
      <w:tr w:rsidR="006A3FE0" w:rsidRPr="00081FC9" w:rsidTr="00310A7A">
        <w:tc>
          <w:tcPr>
            <w:tcW w:w="1560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Fonts w:ascii="Times New Roman" w:hAnsi="Times New Roman"/>
              </w:rPr>
              <w:t>III</w:t>
            </w:r>
          </w:p>
        </w:tc>
        <w:tc>
          <w:tcPr>
            <w:tcW w:w="2835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</w:t>
            </w:r>
          </w:p>
        </w:tc>
        <w:tc>
          <w:tcPr>
            <w:tcW w:w="2689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0,5</w:t>
            </w:r>
          </w:p>
        </w:tc>
        <w:tc>
          <w:tcPr>
            <w:tcW w:w="2378" w:type="dxa"/>
            <w:vAlign w:val="center"/>
          </w:tcPr>
          <w:p w:rsidR="006A3FE0" w:rsidRPr="00081FC9" w:rsidRDefault="006A3FE0" w:rsidP="00310A7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081FC9">
              <w:rPr>
                <w:rStyle w:val="212pt"/>
                <w:rFonts w:ascii="Times New Roman" w:hAnsi="Times New Roman"/>
                <w:b w:val="0"/>
              </w:rPr>
              <w:t>через 1</w:t>
            </w:r>
          </w:p>
        </w:tc>
      </w:tr>
    </w:tbl>
    <w:p w:rsidR="006A3FE0" w:rsidRPr="00621FA6" w:rsidRDefault="006A3FE0" w:rsidP="006A3FE0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</w:t>
      </w:r>
      <w:r w:rsidRPr="00621FA6">
        <w:rPr>
          <w:rFonts w:ascii="Times New Roman" w:hAnsi="Times New Roman" w:cs="Times New Roman"/>
          <w:lang w:val="en-US" w:eastAsia="en-US" w:bidi="en-US"/>
        </w:rPr>
        <w:t>I</w:t>
      </w:r>
      <w:r w:rsidRPr="00621FA6">
        <w:rPr>
          <w:rFonts w:ascii="Times New Roman" w:hAnsi="Times New Roman" w:cs="Times New Roman"/>
          <w:lang w:eastAsia="en-US" w:bidi="en-US"/>
        </w:rPr>
        <w:t xml:space="preserve">, </w:t>
      </w:r>
      <w:r w:rsidRPr="00621FA6">
        <w:rPr>
          <w:rFonts w:ascii="Times New Roman" w:hAnsi="Times New Roman" w:cs="Times New Roman"/>
        </w:rPr>
        <w:t>II и III классов.</w:t>
      </w:r>
    </w:p>
    <w:p w:rsidR="006A3FE0" w:rsidRPr="00621FA6" w:rsidRDefault="006A3FE0" w:rsidP="006A3FE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Места, не предусмотренные для уборки машинами,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6A3FE0" w:rsidRPr="00621FA6" w:rsidRDefault="006A3FE0" w:rsidP="006A3FE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Тротуары шириной более 3,5 м,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6A3FE0" w:rsidRPr="00621FA6" w:rsidRDefault="006A3FE0" w:rsidP="006A3FE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На тротуарах I класса допускается механизированная уборка на повышенных скоростях (7-8 км/ч), при условии безопасности движения пешеходов.</w:t>
      </w:r>
    </w:p>
    <w:p w:rsidR="006A3FE0" w:rsidRPr="00621FA6" w:rsidRDefault="006A3FE0" w:rsidP="006A3FE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Уборка придомовых территорий должна проводиться в следующей последовательности: вначале убирать, а в случае гололеда и скользкости - </w:t>
      </w:r>
      <w:r w:rsidRPr="00621FA6">
        <w:rPr>
          <w:rFonts w:ascii="Times New Roman" w:hAnsi="Times New Roman" w:cs="Times New Roman"/>
        </w:rPr>
        <w:lastRenderedPageBreak/>
        <w:t>посыпать песком тротуары, пешеходные дорожки, а затем дворовые территории.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Убираемый снег должен сгребаться с тротуаров на проезжую часть в </w:t>
      </w:r>
      <w:proofErr w:type="spellStart"/>
      <w:r w:rsidRPr="00621FA6">
        <w:rPr>
          <w:rFonts w:ascii="Times New Roman" w:hAnsi="Times New Roman" w:cs="Times New Roman"/>
        </w:rPr>
        <w:t>прилотковую</w:t>
      </w:r>
      <w:proofErr w:type="spellEnd"/>
      <w:r w:rsidRPr="00621FA6">
        <w:rPr>
          <w:rFonts w:ascii="Times New Roman" w:hAnsi="Times New Roman" w:cs="Times New Roman"/>
        </w:rPr>
        <w:t xml:space="preserve"> полосу, а во дворах - к местам складирования.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Убираемый с внутриквартальных проездов снег следует укладывать в кучи и валы, расположенные параллельно бортовому камню или складировать вдоль проезда.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Работы по укладке снега в валы и кучи должны быть закончены на тротуарах I и II классов не позднее 6 ч. с момента окончания снегопада, а на остальных территориях - не позднее 12 ч.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Участки тротуаров и дворов, покрытые уплотненным снегом, следует убирать в кратчайшие сроки. Сгребание и уборка скола уплотненного снега должна производиться одновременно со скалыванием или немедленно после него и складироваться вместе со снегом.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 при ручной уборке тротуаров и внутриквартальных проездов должен убираться полностью под скребок. При отсутствии твёрдых покрытий снег следует убирать под движок, оставляя слой снега для последующего его уплотнения.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возникновении скользкости обработка дорожных покрытий </w:t>
      </w:r>
      <w:proofErr w:type="spellStart"/>
      <w:r w:rsidRPr="00621FA6">
        <w:rPr>
          <w:rFonts w:ascii="Times New Roman" w:hAnsi="Times New Roman" w:cs="Times New Roman"/>
        </w:rPr>
        <w:t>пескосоляной</w:t>
      </w:r>
      <w:proofErr w:type="spellEnd"/>
      <w:r w:rsidRPr="00621FA6">
        <w:rPr>
          <w:rFonts w:ascii="Times New Roman" w:hAnsi="Times New Roman" w:cs="Times New Roman"/>
        </w:rPr>
        <w:t xml:space="preserve"> смесью должна производиться по норме 0,2-0,3 кг/м при помощи распределителей.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Время проведения обработки покрытий </w:t>
      </w:r>
      <w:proofErr w:type="spellStart"/>
      <w:r w:rsidRPr="00621FA6">
        <w:rPr>
          <w:rFonts w:ascii="Times New Roman" w:hAnsi="Times New Roman" w:cs="Times New Roman"/>
        </w:rPr>
        <w:t>пескосоляной</w:t>
      </w:r>
      <w:proofErr w:type="spellEnd"/>
      <w:r w:rsidRPr="00621FA6">
        <w:rPr>
          <w:rFonts w:ascii="Times New Roman" w:hAnsi="Times New Roman" w:cs="Times New Roman"/>
        </w:rPr>
        <w:t xml:space="preserve"> смесью первоочередных территорий (тротуары, пешеходные дорожки, дворовые территории) не должно превышать 1,5 ч, а срок окончания всех работ - 3 ч.</w:t>
      </w:r>
    </w:p>
    <w:p w:rsidR="006A3FE0" w:rsidRPr="00621FA6" w:rsidRDefault="006A3FE0" w:rsidP="006A3FE0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Размягченные после обработки льдообразования должны убираться, не допуская их попадания на открытый грунт, под деревья или на газоны</w:t>
      </w:r>
      <w:proofErr w:type="gramStart"/>
      <w:r w:rsidRPr="00621FA6">
        <w:rPr>
          <w:rFonts w:ascii="Times New Roman" w:hAnsi="Times New Roman" w:cs="Times New Roman"/>
        </w:rPr>
        <w:t>.».</w:t>
      </w:r>
      <w:proofErr w:type="gramEnd"/>
    </w:p>
    <w:p w:rsidR="006A3FE0" w:rsidRPr="00AD271B" w:rsidRDefault="006A3FE0" w:rsidP="006A3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71B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AD271B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C1134E">
        <w:rPr>
          <w:rFonts w:ascii="Times New Roman" w:hAnsi="Times New Roman" w:cs="Times New Roman"/>
          <w:sz w:val="28"/>
          <w:szCs w:val="28"/>
        </w:rPr>
        <w:t>Вальтер В.В</w:t>
      </w:r>
      <w:r w:rsidRPr="00AD271B">
        <w:rPr>
          <w:rFonts w:ascii="Times New Roman" w:hAnsi="Times New Roman" w:cs="Times New Roman"/>
          <w:sz w:val="28"/>
          <w:szCs w:val="28"/>
        </w:rPr>
        <w:t xml:space="preserve">.) обнародовать настоящее решение в общедоступных местах: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Горкинском</w:t>
      </w:r>
      <w:proofErr w:type="spellEnd"/>
      <w:r w:rsidR="00C11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34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AD271B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="00C1134E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AD271B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C1134E">
        <w:rPr>
          <w:rFonts w:ascii="Times New Roman" w:hAnsi="Times New Roman" w:cs="Times New Roman"/>
          <w:sz w:val="28"/>
          <w:szCs w:val="28"/>
        </w:rPr>
        <w:t>Горской</w:t>
      </w:r>
      <w:r w:rsidRPr="00AD271B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C1134E">
        <w:rPr>
          <w:rFonts w:ascii="Times New Roman" w:hAnsi="Times New Roman" w:cs="Times New Roman"/>
          <w:sz w:val="28"/>
          <w:szCs w:val="28"/>
        </w:rPr>
        <w:t>Богословском</w:t>
      </w:r>
      <w:r w:rsidRPr="00AD271B">
        <w:rPr>
          <w:rFonts w:ascii="Times New Roman" w:hAnsi="Times New Roman" w:cs="Times New Roman"/>
          <w:sz w:val="28"/>
          <w:szCs w:val="28"/>
        </w:rPr>
        <w:t xml:space="preserve"> сельском клубе и разместить на официальном сайте администрации </w:t>
      </w:r>
      <w:proofErr w:type="spellStart"/>
      <w:r w:rsidR="00C1134E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AD271B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6" w:history="1">
        <w:proofErr w:type="spellStart"/>
        <w:r w:rsidR="00C1134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gorki</w:t>
        </w:r>
        <w:proofErr w:type="spellEnd"/>
        <w:r w:rsidRPr="00AD27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27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kraadm</w:t>
        </w:r>
        <w:proofErr w:type="spellEnd"/>
        <w:r w:rsidRPr="00AD27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27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D271B">
        <w:rPr>
          <w:rFonts w:ascii="Times New Roman" w:hAnsi="Times New Roman" w:cs="Times New Roman"/>
          <w:sz w:val="28"/>
          <w:szCs w:val="28"/>
        </w:rPr>
        <w:t>.</w:t>
      </w:r>
    </w:p>
    <w:p w:rsidR="006A3FE0" w:rsidRDefault="006A3FE0" w:rsidP="006A3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71B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:rsidR="006A3FE0" w:rsidRDefault="006A3FE0" w:rsidP="006A3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Default="006A3FE0" w:rsidP="006A3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AD271B" w:rsidRDefault="006A3FE0" w:rsidP="006A3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D92945" w:rsidRDefault="006A3FE0" w:rsidP="006A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1134E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D92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FE0" w:rsidRPr="0072377B" w:rsidRDefault="006A3FE0" w:rsidP="006A3FE0">
      <w:pPr>
        <w:pStyle w:val="a6"/>
        <w:spacing w:after="0"/>
        <w:ind w:left="0"/>
      </w:pPr>
      <w:r w:rsidRPr="00D92945">
        <w:rPr>
          <w:b/>
        </w:rPr>
        <w:t xml:space="preserve">сельского поселения                                                                   </w:t>
      </w:r>
      <w:r w:rsidR="00C1134E">
        <w:rPr>
          <w:b/>
        </w:rPr>
        <w:t>В.В.Вальтер</w:t>
      </w:r>
    </w:p>
    <w:p w:rsidR="009C5941" w:rsidRDefault="009C5941"/>
    <w:sectPr w:rsidR="009C5941" w:rsidSect="00E66F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46A"/>
    <w:multiLevelType w:val="multilevel"/>
    <w:tmpl w:val="41DE2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A3FE0"/>
    <w:rsid w:val="002071D7"/>
    <w:rsid w:val="006A3FE0"/>
    <w:rsid w:val="009C5941"/>
    <w:rsid w:val="00B00739"/>
    <w:rsid w:val="00C1134E"/>
    <w:rsid w:val="00CB33B3"/>
    <w:rsid w:val="00FB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3FE0"/>
    <w:pPr>
      <w:spacing w:after="0" w:line="240" w:lineRule="auto"/>
      <w:jc w:val="both"/>
    </w:pPr>
    <w:rPr>
      <w:rFonts w:ascii="Times New Roman" w:eastAsia="Times New Roman" w:hAnsi="Times New Roman" w:cs="Arial"/>
      <w:bCs/>
      <w:kern w:val="28"/>
      <w:sz w:val="28"/>
      <w:szCs w:val="32"/>
    </w:rPr>
  </w:style>
  <w:style w:type="character" w:customStyle="1" w:styleId="a4">
    <w:name w:val="Основной текст Знак"/>
    <w:basedOn w:val="a0"/>
    <w:link w:val="a3"/>
    <w:rsid w:val="006A3FE0"/>
    <w:rPr>
      <w:rFonts w:ascii="Times New Roman" w:eastAsia="Times New Roman" w:hAnsi="Times New Roman" w:cs="Arial"/>
      <w:bCs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6A3FE0"/>
    <w:pPr>
      <w:ind w:left="720"/>
      <w:contextualSpacing/>
    </w:pPr>
  </w:style>
  <w:style w:type="paragraph" w:styleId="a6">
    <w:name w:val="Body Text Indent"/>
    <w:basedOn w:val="a"/>
    <w:link w:val="a7"/>
    <w:rsid w:val="006A3FE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A3F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6A3FE0"/>
    <w:rPr>
      <w:color w:val="0000FF"/>
      <w:u w:val="single"/>
    </w:rPr>
  </w:style>
  <w:style w:type="table" w:styleId="a9">
    <w:name w:val="Table Grid"/>
    <w:basedOn w:val="a1"/>
    <w:uiPriority w:val="99"/>
    <w:rsid w:val="006A3F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6A3FE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3FE0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6A3FE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6A3FE0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A3FE0"/>
    <w:pPr>
      <w:widowControl w:val="0"/>
      <w:shd w:val="clear" w:color="auto" w:fill="FFFFFF"/>
      <w:spacing w:after="0" w:line="298" w:lineRule="exact"/>
      <w:ind w:hanging="70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A3FE0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A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2017-04-05T05:03:00Z</dcterms:created>
  <dcterms:modified xsi:type="dcterms:W3CDTF">2017-04-12T12:12:00Z</dcterms:modified>
</cp:coreProperties>
</file>